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02" w:rsidRDefault="004B2302" w:rsidP="004B2302">
      <w:pPr>
        <w:pStyle w:val="western"/>
        <w:shd w:val="clear" w:color="auto" w:fill="FFFFFF"/>
        <w:spacing w:before="0" w:beforeAutospacing="0" w:after="115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3"/>
          <w:rFonts w:ascii="Arial" w:hAnsi="Arial" w:cs="Arial"/>
          <w:color w:val="3C3C3C"/>
          <w:sz w:val="21"/>
          <w:szCs w:val="21"/>
        </w:rPr>
        <w:t>Результаты анкетирования</w:t>
      </w:r>
    </w:p>
    <w:p w:rsidR="004B2302" w:rsidRDefault="004B2302" w:rsidP="004B2302">
      <w:pPr>
        <w:pStyle w:val="western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Тогодского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подвела итоги проведенного анкетирования жителей д.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Тогодь</w:t>
      </w:r>
      <w:proofErr w:type="spellEnd"/>
      <w:r>
        <w:rPr>
          <w:rFonts w:ascii="Arial" w:hAnsi="Arial" w:cs="Arial"/>
          <w:color w:val="3C3C3C"/>
          <w:sz w:val="21"/>
          <w:szCs w:val="21"/>
        </w:rPr>
        <w:t>.</w:t>
      </w:r>
    </w:p>
    <w:p w:rsidR="004B2302" w:rsidRDefault="004B2302" w:rsidP="004B2302">
      <w:pPr>
        <w:pStyle w:val="western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Всего приняли участие в голосовании 48 человек, что составляет 43,6% от общего числа жителей д.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Тогодь</w:t>
      </w:r>
      <w:proofErr w:type="spellEnd"/>
      <w:r>
        <w:rPr>
          <w:rFonts w:ascii="Arial" w:hAnsi="Arial" w:cs="Arial"/>
          <w:color w:val="3C3C3C"/>
          <w:sz w:val="21"/>
          <w:szCs w:val="21"/>
        </w:rPr>
        <w:t>, обладающих избирательным правом.</w:t>
      </w:r>
    </w:p>
    <w:p w:rsidR="004B2302" w:rsidRDefault="004B2302" w:rsidP="004B2302">
      <w:pPr>
        <w:pStyle w:val="western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75 % граждан, принявших участие в анкетирование, указали направление - объекты уличного освещения;</w:t>
      </w:r>
    </w:p>
    <w:p w:rsidR="004B2302" w:rsidRDefault="004B2302" w:rsidP="004B2302">
      <w:pPr>
        <w:pStyle w:val="western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13 % граждан, принявших участие в анкетирование, указали направление - объекты для обеспечения первичных мер пожарной безопасности;</w:t>
      </w:r>
    </w:p>
    <w:p w:rsidR="004B2302" w:rsidRDefault="004B2302" w:rsidP="004B2302">
      <w:pPr>
        <w:pStyle w:val="western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8 % граждан, принявших участие в анкетирование, указали направление – автомобильные дороги местного значения и сооружения на них;</w:t>
      </w:r>
    </w:p>
    <w:p w:rsidR="004B2302" w:rsidRDefault="004B2302" w:rsidP="004B2302">
      <w:pPr>
        <w:pStyle w:val="western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2% граждан, принявших участие в анкетирование, указали направление – объекты благоустройства (парки, места массового отдыха и т.д.);</w:t>
      </w:r>
    </w:p>
    <w:p w:rsidR="004B2302" w:rsidRDefault="004B2302" w:rsidP="004B2302">
      <w:pPr>
        <w:pStyle w:val="western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2% граждан, принявших участие в анкетирование, указали направление – объекты культуры и объекты, используемые для проведения общественных,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досуговых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и культурно-массовых мероприятий</w:t>
      </w:r>
    </w:p>
    <w:p w:rsidR="00F86D61" w:rsidRDefault="00F86D61"/>
    <w:sectPr w:rsidR="00F8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08"/>
  <w:characterSpacingControl w:val="doNotCompress"/>
  <w:compat>
    <w:useFELayout/>
  </w:compat>
  <w:rsids>
    <w:rsidRoot w:val="004B2302"/>
    <w:rsid w:val="004B2302"/>
    <w:rsid w:val="00F8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B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B2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2023-02-22T09:10:00Z</dcterms:created>
  <dcterms:modified xsi:type="dcterms:W3CDTF">2023-02-22T09:10:00Z</dcterms:modified>
</cp:coreProperties>
</file>