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B3" w:rsidRPr="00F63436" w:rsidRDefault="00526BB7">
      <w:pPr>
        <w:ind w:right="707" w:firstLine="709"/>
        <w:jc w:val="center"/>
        <w:rPr>
          <w:rFonts w:ascii="Times New Roman" w:eastAsia="Times New Roman" w:hAnsi="Times New Roman" w:cs="Times New Roman"/>
          <w:sz w:val="32"/>
          <w:szCs w:val="32"/>
        </w:rPr>
      </w:pPr>
      <w:r>
        <w:rPr>
          <w:rFonts w:ascii="Times New Roman" w:eastAsia="Times New Roman" w:hAnsi="Times New Roman" w:cs="Times New Roman"/>
          <w:sz w:val="28"/>
        </w:rPr>
        <w:t xml:space="preserve">                                                                                                       </w:t>
      </w:r>
      <w:r w:rsidRPr="00F63436">
        <w:rPr>
          <w:rFonts w:ascii="Times New Roman" w:eastAsia="Times New Roman" w:hAnsi="Times New Roman" w:cs="Times New Roman"/>
          <w:sz w:val="32"/>
          <w:szCs w:val="32"/>
        </w:rPr>
        <w:t>ПРОЕКТ</w:t>
      </w:r>
    </w:p>
    <w:p w:rsidR="00526BB7" w:rsidRDefault="00526BB7" w:rsidP="00526BB7">
      <w:pPr>
        <w:pStyle w:val="a5"/>
        <w:spacing w:before="120"/>
        <w:rPr>
          <w:rFonts w:ascii="Times New Roman" w:hAnsi="Times New Roman" w:cs="Times New Roman"/>
          <w:sz w:val="32"/>
          <w:szCs w:val="32"/>
        </w:rPr>
      </w:pPr>
    </w:p>
    <w:p w:rsidR="00526BB7" w:rsidRDefault="00526BB7" w:rsidP="00635A49">
      <w:pPr>
        <w:pStyle w:val="a5"/>
        <w:spacing w:before="120"/>
        <w:jc w:val="center"/>
        <w:rPr>
          <w:rFonts w:ascii="Times New Roman" w:hAnsi="Times New Roman" w:cs="Times New Roman"/>
          <w:sz w:val="32"/>
          <w:szCs w:val="32"/>
        </w:rPr>
      </w:pPr>
      <w:r w:rsidRPr="00526BB7">
        <w:rPr>
          <w:rFonts w:ascii="Times New Roman" w:hAnsi="Times New Roman" w:cs="Times New Roman"/>
          <w:sz w:val="32"/>
          <w:szCs w:val="32"/>
        </w:rPr>
        <w:t>АДМИНИСТРАЦИЯ ТОГОДСКОГО СЕЛЬСКОГО ПОСЕЛЕНИЯ</w:t>
      </w:r>
    </w:p>
    <w:p w:rsidR="00526BB7" w:rsidRPr="00526BB7" w:rsidRDefault="00526BB7" w:rsidP="00635A49">
      <w:pPr>
        <w:pStyle w:val="a5"/>
        <w:spacing w:before="120"/>
        <w:jc w:val="center"/>
        <w:rPr>
          <w:rFonts w:ascii="Times New Roman" w:hAnsi="Times New Roman" w:cs="Times New Roman"/>
          <w:sz w:val="32"/>
          <w:szCs w:val="32"/>
        </w:rPr>
      </w:pPr>
      <w:r w:rsidRPr="00526BB7">
        <w:rPr>
          <w:rFonts w:ascii="Times New Roman" w:hAnsi="Times New Roman" w:cs="Times New Roman"/>
          <w:sz w:val="36"/>
          <w:szCs w:val="36"/>
        </w:rPr>
        <w:t>ПОСТАНОВЛЕНИЕ</w:t>
      </w:r>
    </w:p>
    <w:p w:rsidR="00F63436" w:rsidRDefault="00F63436" w:rsidP="00635A49">
      <w:pPr>
        <w:jc w:val="center"/>
        <w:rPr>
          <w:rFonts w:ascii="Times New Roman" w:hAnsi="Times New Roman" w:cs="Times New Roman"/>
          <w:sz w:val="28"/>
          <w:szCs w:val="28"/>
        </w:rPr>
      </w:pPr>
    </w:p>
    <w:p w:rsidR="00526BB7" w:rsidRPr="00526BB7" w:rsidRDefault="00526BB7" w:rsidP="00635A49">
      <w:pPr>
        <w:jc w:val="center"/>
        <w:rPr>
          <w:rFonts w:ascii="Times New Roman" w:hAnsi="Times New Roman" w:cs="Times New Roman"/>
          <w:sz w:val="28"/>
          <w:szCs w:val="28"/>
        </w:rPr>
      </w:pPr>
      <w:r w:rsidRPr="00526BB7">
        <w:rPr>
          <w:rFonts w:ascii="Times New Roman" w:hAnsi="Times New Roman" w:cs="Times New Roman"/>
          <w:sz w:val="28"/>
          <w:szCs w:val="28"/>
        </w:rPr>
        <w:t>00 января 2024 года  № 00</w:t>
      </w:r>
    </w:p>
    <w:p w:rsidR="00526BB7" w:rsidRPr="00526BB7" w:rsidRDefault="00526BB7" w:rsidP="00635A49">
      <w:pPr>
        <w:jc w:val="center"/>
        <w:rPr>
          <w:rFonts w:ascii="Times New Roman" w:hAnsi="Times New Roman" w:cs="Times New Roman"/>
          <w:sz w:val="28"/>
          <w:szCs w:val="28"/>
        </w:rPr>
      </w:pPr>
      <w:r w:rsidRPr="00526BB7">
        <w:rPr>
          <w:rFonts w:ascii="Times New Roman" w:hAnsi="Times New Roman" w:cs="Times New Roman"/>
          <w:sz w:val="28"/>
          <w:szCs w:val="28"/>
        </w:rPr>
        <w:t>д. Тогодь</w:t>
      </w:r>
    </w:p>
    <w:p w:rsidR="00B03BB3" w:rsidRDefault="00B03BB3">
      <w:pPr>
        <w:ind w:right="707" w:firstLine="709"/>
        <w:rPr>
          <w:rFonts w:ascii="Times New Roman" w:eastAsia="Times New Roman" w:hAnsi="Times New Roman" w:cs="Times New Roman"/>
          <w:sz w:val="28"/>
        </w:rPr>
      </w:pPr>
    </w:p>
    <w:p w:rsidR="00B03BB3" w:rsidRDefault="00B1302C">
      <w:pPr>
        <w:spacing w:after="0" w:line="240" w:lineRule="exact"/>
        <w:ind w:right="707" w:firstLine="709"/>
        <w:jc w:val="center"/>
        <w:rPr>
          <w:b/>
        </w:rPr>
      </w:pPr>
      <w:r>
        <w:rPr>
          <w:rFonts w:ascii="Times New Roman" w:eastAsia="Times New Roman" w:hAnsi="Times New Roman" w:cs="Times New Roman"/>
          <w:b/>
          <w:sz w:val="28"/>
        </w:rPr>
        <w:t xml:space="preserve">Об утверждении </w:t>
      </w:r>
      <w:r w:rsidR="00501FB0">
        <w:rPr>
          <w:rFonts w:ascii="Times New Roman" w:eastAsia="Times New Roman" w:hAnsi="Times New Roman" w:cs="Times New Roman"/>
          <w:b/>
          <w:sz w:val="28"/>
        </w:rPr>
        <w:t>Положения о порядке принятия решения об одобрении сделок с участием муниципальных бюджетных учреждений, полномочия учредителя</w:t>
      </w:r>
      <w:r w:rsidR="00451816">
        <w:rPr>
          <w:rFonts w:ascii="Times New Roman" w:eastAsia="Times New Roman" w:hAnsi="Times New Roman" w:cs="Times New Roman"/>
          <w:b/>
          <w:sz w:val="28"/>
        </w:rPr>
        <w:t>,</w:t>
      </w:r>
      <w:r w:rsidR="00501FB0">
        <w:rPr>
          <w:rFonts w:ascii="Times New Roman" w:eastAsia="Times New Roman" w:hAnsi="Times New Roman" w:cs="Times New Roman"/>
          <w:b/>
          <w:sz w:val="28"/>
        </w:rPr>
        <w:t xml:space="preserve"> в отношении которых осуществляются администрацией, в совершении которых имеется заинтересованность </w:t>
      </w:r>
    </w:p>
    <w:p w:rsidR="00B03BB3" w:rsidRPr="00635A49" w:rsidRDefault="00635A49">
      <w:pPr>
        <w:keepNext/>
        <w:keepLines/>
        <w:spacing w:after="0"/>
        <w:ind w:right="707" w:firstLine="709"/>
        <w:jc w:val="center"/>
        <w:outlineLvl w:val="0"/>
        <w:rPr>
          <w:rFonts w:ascii="Times New Roman" w:hAnsi="Times New Roman" w:cs="Times New Roman"/>
          <w:sz w:val="28"/>
          <w:szCs w:val="28"/>
        </w:rPr>
      </w:pPr>
      <w:r w:rsidRPr="00635A49">
        <w:rPr>
          <w:rFonts w:ascii="Times New Roman" w:hAnsi="Times New Roman" w:cs="Times New Roman"/>
          <w:b/>
          <w:sz w:val="28"/>
          <w:szCs w:val="28"/>
        </w:rPr>
        <w:t>Администрации Тогодского сельского поселения</w:t>
      </w:r>
    </w:p>
    <w:p w:rsidR="00B03BB3" w:rsidRDefault="00B03BB3">
      <w:pPr>
        <w:keepNext/>
        <w:keepLines/>
        <w:spacing w:after="0"/>
        <w:ind w:right="707" w:firstLine="709"/>
        <w:jc w:val="center"/>
        <w:outlineLvl w:val="0"/>
      </w:pPr>
    </w:p>
    <w:p w:rsidR="009A6582" w:rsidRDefault="00501FB0" w:rsidP="009A6582">
      <w:pPr>
        <w:tabs>
          <w:tab w:val="left" w:pos="9356"/>
        </w:tabs>
        <w:spacing w:after="4" w:line="244" w:lineRule="auto"/>
        <w:ind w:right="707" w:firstLine="709"/>
        <w:jc w:val="both"/>
        <w:rPr>
          <w:rFonts w:ascii="Times New Roman" w:eastAsia="Times New Roman" w:hAnsi="Times New Roman" w:cs="Times New Roman"/>
          <w:b/>
          <w:sz w:val="28"/>
        </w:rPr>
      </w:pPr>
      <w:r w:rsidRPr="00501FB0">
        <w:rPr>
          <w:rFonts w:ascii="Times New Roman" w:eastAsia="Times New Roman" w:hAnsi="Times New Roman" w:cs="Times New Roman"/>
          <w:sz w:val="28"/>
        </w:rPr>
        <w:t>В соответствии с ч. 3 ст. 27 Федерального закона от 12.01.1996 № 7</w:t>
      </w:r>
      <w:r w:rsidR="00C146FB">
        <w:rPr>
          <w:rFonts w:ascii="Times New Roman" w:eastAsia="Times New Roman" w:hAnsi="Times New Roman" w:cs="Times New Roman"/>
          <w:sz w:val="28"/>
        </w:rPr>
        <w:t>-</w:t>
      </w:r>
      <w:r w:rsidRPr="00501FB0">
        <w:rPr>
          <w:rFonts w:ascii="Times New Roman" w:eastAsia="Times New Roman" w:hAnsi="Times New Roman" w:cs="Times New Roman"/>
          <w:sz w:val="28"/>
        </w:rPr>
        <w:t xml:space="preserve">ФЗ «О некоммерческих организациях», Федеральным законом от 06.10.2003 </w:t>
      </w:r>
      <w:r w:rsidR="009D139C">
        <w:rPr>
          <w:rFonts w:ascii="Times New Roman" w:eastAsia="Times New Roman" w:hAnsi="Times New Roman" w:cs="Times New Roman"/>
          <w:sz w:val="28"/>
        </w:rPr>
        <w:br/>
      </w:r>
      <w:r w:rsidRPr="00501FB0">
        <w:rPr>
          <w:rFonts w:ascii="Times New Roman" w:eastAsia="Times New Roman" w:hAnsi="Times New Roman" w:cs="Times New Roman"/>
          <w:sz w:val="28"/>
        </w:rPr>
        <w:t>№ 131-ФЗ «Об общих принципах организации местного самоуправления в Российской</w:t>
      </w:r>
      <w:r w:rsidR="00526BB7">
        <w:rPr>
          <w:rFonts w:ascii="Times New Roman" w:eastAsia="Times New Roman" w:hAnsi="Times New Roman" w:cs="Times New Roman"/>
          <w:sz w:val="28"/>
        </w:rPr>
        <w:t xml:space="preserve"> </w:t>
      </w:r>
      <w:r w:rsidRPr="00501FB0">
        <w:rPr>
          <w:rFonts w:ascii="Times New Roman" w:eastAsia="Times New Roman" w:hAnsi="Times New Roman" w:cs="Times New Roman"/>
          <w:sz w:val="28"/>
        </w:rPr>
        <w:t xml:space="preserve"> Федерации»</w:t>
      </w:r>
      <w:r w:rsidR="00526BB7">
        <w:rPr>
          <w:rFonts w:ascii="Times New Roman" w:eastAsia="Times New Roman" w:hAnsi="Times New Roman" w:cs="Times New Roman"/>
          <w:sz w:val="28"/>
        </w:rPr>
        <w:t xml:space="preserve">  А</w:t>
      </w:r>
      <w:r w:rsidRPr="00501FB0">
        <w:rPr>
          <w:rFonts w:ascii="Times New Roman" w:eastAsia="Times New Roman" w:hAnsi="Times New Roman" w:cs="Times New Roman"/>
          <w:sz w:val="28"/>
        </w:rPr>
        <w:t xml:space="preserve">дминистрация </w:t>
      </w:r>
      <w:r w:rsidR="00526BB7">
        <w:rPr>
          <w:rFonts w:ascii="Times New Roman" w:eastAsia="Times New Roman" w:hAnsi="Times New Roman" w:cs="Times New Roman"/>
          <w:sz w:val="28"/>
        </w:rPr>
        <w:t xml:space="preserve"> Тогодского  сельского  поселения</w:t>
      </w:r>
      <w:r w:rsidRPr="00501FB0">
        <w:rPr>
          <w:rFonts w:ascii="Times New Roman" w:eastAsia="Times New Roman" w:hAnsi="Times New Roman" w:cs="Times New Roman"/>
          <w:sz w:val="28"/>
        </w:rPr>
        <w:t xml:space="preserve"> </w:t>
      </w:r>
    </w:p>
    <w:p w:rsidR="00B03BB3" w:rsidRDefault="005E010B" w:rsidP="00526BB7">
      <w:pPr>
        <w:tabs>
          <w:tab w:val="left" w:pos="9356"/>
        </w:tabs>
        <w:spacing w:after="4" w:line="244" w:lineRule="auto"/>
        <w:ind w:right="707"/>
        <w:rPr>
          <w:rFonts w:ascii="Times New Roman" w:eastAsia="Times New Roman" w:hAnsi="Times New Roman" w:cs="Times New Roman"/>
          <w:sz w:val="28"/>
        </w:rPr>
      </w:pPr>
      <w:r>
        <w:rPr>
          <w:rFonts w:ascii="Times New Roman" w:eastAsia="Times New Roman" w:hAnsi="Times New Roman" w:cs="Times New Roman"/>
          <w:b/>
          <w:sz w:val="28"/>
        </w:rPr>
        <w:t>ПОСТАНОВЛЯЕТ</w:t>
      </w:r>
      <w:r>
        <w:rPr>
          <w:rFonts w:ascii="Times New Roman" w:eastAsia="Times New Roman" w:hAnsi="Times New Roman" w:cs="Times New Roman"/>
          <w:sz w:val="28"/>
        </w:rPr>
        <w:t>:</w:t>
      </w:r>
    </w:p>
    <w:p w:rsidR="00B03BB3" w:rsidRPr="00517B4B" w:rsidRDefault="00526BB7" w:rsidP="00526BB7">
      <w:pPr>
        <w:spacing w:after="0" w:line="244" w:lineRule="auto"/>
        <w:ind w:right="707" w:firstLine="708"/>
        <w:jc w:val="both"/>
        <w:rPr>
          <w:sz w:val="28"/>
          <w:szCs w:val="28"/>
        </w:rPr>
      </w:pPr>
      <w:r>
        <w:rPr>
          <w:rFonts w:ascii="Times New Roman" w:eastAsia="Times New Roman" w:hAnsi="Times New Roman" w:cs="Times New Roman"/>
          <w:sz w:val="28"/>
        </w:rPr>
        <w:t>1.</w:t>
      </w:r>
      <w:r w:rsidR="00501FB0" w:rsidRPr="00501FB0">
        <w:rPr>
          <w:rFonts w:ascii="Times New Roman" w:eastAsia="Times New Roman" w:hAnsi="Times New Roman" w:cs="Times New Roman"/>
          <w:sz w:val="28"/>
        </w:rPr>
        <w:t xml:space="preserve">Утвердить </w:t>
      </w:r>
      <w:r w:rsidR="009D139C">
        <w:rPr>
          <w:rFonts w:ascii="Times New Roman" w:eastAsia="Times New Roman" w:hAnsi="Times New Roman" w:cs="Times New Roman"/>
          <w:sz w:val="28"/>
        </w:rPr>
        <w:t>прилагаемое П</w:t>
      </w:r>
      <w:r w:rsidR="00501FB0" w:rsidRPr="00501FB0">
        <w:rPr>
          <w:rFonts w:ascii="Times New Roman" w:eastAsia="Times New Roman" w:hAnsi="Times New Roman" w:cs="Times New Roman"/>
          <w:sz w:val="28"/>
        </w:rPr>
        <w:t>оложение о порядке принятия решения об одобрении сделок с участием муниципальных бюджетных учреждений, полномочия учредителя</w:t>
      </w:r>
      <w:r w:rsidR="00451816">
        <w:rPr>
          <w:rFonts w:ascii="Times New Roman" w:eastAsia="Times New Roman" w:hAnsi="Times New Roman" w:cs="Times New Roman"/>
          <w:sz w:val="28"/>
        </w:rPr>
        <w:t>,</w:t>
      </w:r>
      <w:r w:rsidR="00501FB0" w:rsidRPr="00501FB0">
        <w:rPr>
          <w:rFonts w:ascii="Times New Roman" w:eastAsia="Times New Roman" w:hAnsi="Times New Roman" w:cs="Times New Roman"/>
          <w:sz w:val="28"/>
        </w:rPr>
        <w:t xml:space="preserve"> в отношении которых осуществляет администрация, в совершении которых имеется заинтересованность </w:t>
      </w:r>
      <w:r w:rsidR="00635A49">
        <w:rPr>
          <w:rFonts w:ascii="Times New Roman" w:eastAsia="Times New Roman" w:hAnsi="Times New Roman" w:cs="Times New Roman"/>
          <w:sz w:val="28"/>
        </w:rPr>
        <w:t>Администрации Тогодского сельского поселения.</w:t>
      </w:r>
    </w:p>
    <w:p w:rsidR="00B03BB3" w:rsidRPr="00517B4B" w:rsidRDefault="00517B4B" w:rsidP="007D7AA5">
      <w:pPr>
        <w:pStyle w:val="ConsPlusNormal"/>
        <w:ind w:right="707" w:firstLine="709"/>
        <w:jc w:val="both"/>
        <w:rPr>
          <w:sz w:val="28"/>
          <w:szCs w:val="28"/>
        </w:rPr>
      </w:pPr>
      <w:r>
        <w:rPr>
          <w:color w:val="000000"/>
          <w:sz w:val="28"/>
          <w:szCs w:val="28"/>
        </w:rPr>
        <w:t>2</w:t>
      </w:r>
      <w:r w:rsidR="005E010B" w:rsidRPr="00517B4B">
        <w:rPr>
          <w:color w:val="000000"/>
          <w:sz w:val="28"/>
          <w:szCs w:val="28"/>
        </w:rPr>
        <w:t xml:space="preserve">. </w:t>
      </w:r>
      <w:r w:rsidR="003275F4" w:rsidRPr="00517B4B">
        <w:rPr>
          <w:sz w:val="28"/>
          <w:szCs w:val="28"/>
          <w:shd w:val="clear" w:color="auto" w:fill="FFFFFF"/>
        </w:rPr>
        <w:t>О</w:t>
      </w:r>
      <w:r w:rsidR="005E010B" w:rsidRPr="00517B4B">
        <w:rPr>
          <w:sz w:val="28"/>
          <w:szCs w:val="28"/>
          <w:shd w:val="clear" w:color="auto" w:fill="FFFFFF"/>
        </w:rPr>
        <w:t>публиковать настоящее постановление</w:t>
      </w:r>
      <w:r w:rsidR="00635A49">
        <w:rPr>
          <w:sz w:val="28"/>
          <w:szCs w:val="28"/>
          <w:shd w:val="clear" w:color="auto" w:fill="FFFFFF"/>
        </w:rPr>
        <w:t xml:space="preserve"> в</w:t>
      </w:r>
      <w:r w:rsidR="005E010B" w:rsidRPr="00517B4B">
        <w:rPr>
          <w:sz w:val="28"/>
          <w:szCs w:val="28"/>
          <w:shd w:val="clear" w:color="auto" w:fill="FFFFFF"/>
        </w:rPr>
        <w:t xml:space="preserve"> </w:t>
      </w:r>
      <w:r w:rsidR="00635A49">
        <w:rPr>
          <w:sz w:val="28"/>
          <w:szCs w:val="28"/>
        </w:rPr>
        <w:t xml:space="preserve">муниципальной газете «Тогодской официальный вестник» </w:t>
      </w:r>
      <w:r w:rsidR="005E010B" w:rsidRPr="00517B4B">
        <w:rPr>
          <w:sz w:val="28"/>
          <w:szCs w:val="28"/>
          <w:shd w:val="clear" w:color="auto" w:fill="FFFFFF"/>
        </w:rPr>
        <w:t xml:space="preserve">и разместить на официальном сайте </w:t>
      </w:r>
      <w:r w:rsidR="00635A49">
        <w:rPr>
          <w:sz w:val="28"/>
          <w:szCs w:val="28"/>
        </w:rPr>
        <w:t>Администрации Тогодского сельского поселения</w:t>
      </w:r>
      <w:r w:rsidR="005E010B" w:rsidRPr="00517B4B">
        <w:rPr>
          <w:sz w:val="28"/>
          <w:szCs w:val="28"/>
          <w:shd w:val="clear" w:color="auto" w:fill="FFFFFF"/>
        </w:rPr>
        <w:t xml:space="preserve"> в информационно-телекоммуникационной сети «Интернет»</w:t>
      </w:r>
      <w:r w:rsidR="003275F4" w:rsidRPr="00517B4B">
        <w:rPr>
          <w:sz w:val="28"/>
          <w:szCs w:val="28"/>
          <w:shd w:val="clear" w:color="auto" w:fill="FFFFFF"/>
        </w:rPr>
        <w:t>.</w:t>
      </w:r>
    </w:p>
    <w:p w:rsidR="00635A49" w:rsidRDefault="00635A49" w:rsidP="007D7AA5">
      <w:pPr>
        <w:spacing w:after="0" w:line="225" w:lineRule="auto"/>
        <w:ind w:right="707" w:firstLine="709"/>
        <w:rPr>
          <w:rFonts w:ascii="Times New Roman" w:hAnsi="Times New Roman" w:cs="Times New Roman"/>
          <w:sz w:val="28"/>
          <w:szCs w:val="28"/>
        </w:rPr>
      </w:pPr>
    </w:p>
    <w:p w:rsidR="00635A49" w:rsidRDefault="00635A49" w:rsidP="007D7AA5">
      <w:pPr>
        <w:spacing w:after="0" w:line="225" w:lineRule="auto"/>
        <w:ind w:right="707" w:firstLine="709"/>
        <w:rPr>
          <w:rFonts w:ascii="Times New Roman" w:hAnsi="Times New Roman" w:cs="Times New Roman"/>
          <w:sz w:val="28"/>
          <w:szCs w:val="28"/>
        </w:rPr>
      </w:pPr>
    </w:p>
    <w:p w:rsidR="00635A49" w:rsidRDefault="00635A49" w:rsidP="007D7AA5">
      <w:pPr>
        <w:spacing w:after="0" w:line="225" w:lineRule="auto"/>
        <w:ind w:right="707" w:firstLine="709"/>
        <w:rPr>
          <w:rFonts w:ascii="Times New Roman" w:hAnsi="Times New Roman" w:cs="Times New Roman"/>
          <w:sz w:val="28"/>
          <w:szCs w:val="28"/>
        </w:rPr>
      </w:pPr>
    </w:p>
    <w:p w:rsidR="00635A49" w:rsidRPr="00635A49" w:rsidRDefault="00635A49" w:rsidP="00635A49">
      <w:pPr>
        <w:spacing w:after="0" w:line="225" w:lineRule="auto"/>
        <w:ind w:right="707"/>
        <w:rPr>
          <w:rFonts w:ascii="Times New Roman" w:eastAsia="Times New Roman" w:hAnsi="Times New Roman" w:cs="Times New Roman"/>
          <w:b/>
          <w:sz w:val="28"/>
        </w:rPr>
      </w:pPr>
      <w:r w:rsidRPr="00635A49">
        <w:rPr>
          <w:rFonts w:ascii="Times New Roman" w:eastAsia="Times New Roman" w:hAnsi="Times New Roman" w:cs="Times New Roman"/>
          <w:b/>
          <w:sz w:val="28"/>
        </w:rPr>
        <w:t xml:space="preserve">Глава </w:t>
      </w:r>
    </w:p>
    <w:p w:rsidR="00B03BB3" w:rsidRPr="00635A49" w:rsidRDefault="00635A49" w:rsidP="00635A49">
      <w:pPr>
        <w:spacing w:after="0" w:line="225" w:lineRule="auto"/>
        <w:ind w:right="707"/>
        <w:rPr>
          <w:rFonts w:ascii="Times New Roman" w:eastAsia="Times New Roman" w:hAnsi="Times New Roman" w:cs="Times New Roman"/>
          <w:b/>
          <w:sz w:val="28"/>
        </w:rPr>
      </w:pPr>
      <w:r w:rsidRPr="00635A49">
        <w:rPr>
          <w:rFonts w:ascii="Times New Roman" w:eastAsia="Times New Roman" w:hAnsi="Times New Roman" w:cs="Times New Roman"/>
          <w:b/>
          <w:sz w:val="28"/>
        </w:rPr>
        <w:t>сельского поселения                                                   Г.И.Хаббо</w:t>
      </w:r>
    </w:p>
    <w:p w:rsidR="00B03BB3" w:rsidRDefault="00B03BB3" w:rsidP="00635A49">
      <w:pPr>
        <w:spacing w:after="0" w:line="225" w:lineRule="auto"/>
        <w:ind w:right="707" w:firstLine="709"/>
        <w:rPr>
          <w:rFonts w:ascii="Times New Roman" w:eastAsia="Times New Roman" w:hAnsi="Times New Roman" w:cs="Times New Roman"/>
          <w:sz w:val="28"/>
        </w:rPr>
      </w:pPr>
    </w:p>
    <w:p w:rsidR="00B03BB3" w:rsidRDefault="00B03BB3" w:rsidP="007D7AA5">
      <w:pPr>
        <w:spacing w:after="0" w:line="225" w:lineRule="auto"/>
        <w:ind w:right="707" w:firstLine="709"/>
        <w:rPr>
          <w:rFonts w:ascii="Times New Roman" w:eastAsia="Times New Roman" w:hAnsi="Times New Roman" w:cs="Times New Roman"/>
          <w:sz w:val="28"/>
        </w:rPr>
      </w:pPr>
    </w:p>
    <w:p w:rsidR="00B03BB3" w:rsidRDefault="00B03BB3" w:rsidP="007D7AA5">
      <w:pPr>
        <w:spacing w:after="0" w:line="225" w:lineRule="auto"/>
        <w:ind w:right="707" w:firstLine="709"/>
        <w:rPr>
          <w:rFonts w:ascii="Times New Roman" w:eastAsia="Times New Roman" w:hAnsi="Times New Roman" w:cs="Times New Roman"/>
          <w:sz w:val="28"/>
        </w:rPr>
      </w:pPr>
    </w:p>
    <w:p w:rsidR="007D7AA5" w:rsidRDefault="007D7AA5" w:rsidP="007D7AA5">
      <w:pPr>
        <w:spacing w:after="0" w:line="225" w:lineRule="auto"/>
        <w:ind w:right="707" w:firstLine="709"/>
        <w:rPr>
          <w:rFonts w:ascii="Times New Roman" w:eastAsia="Times New Roman" w:hAnsi="Times New Roman" w:cs="Times New Roman"/>
          <w:sz w:val="28"/>
        </w:rPr>
      </w:pPr>
    </w:p>
    <w:p w:rsidR="007D7AA5" w:rsidRDefault="007D7AA5" w:rsidP="007D7AA5">
      <w:pPr>
        <w:spacing w:after="0" w:line="225" w:lineRule="auto"/>
        <w:ind w:right="707" w:firstLine="709"/>
        <w:rPr>
          <w:rFonts w:ascii="Times New Roman" w:eastAsia="Times New Roman" w:hAnsi="Times New Roman" w:cs="Times New Roman"/>
          <w:sz w:val="28"/>
        </w:rPr>
      </w:pPr>
    </w:p>
    <w:p w:rsidR="00B03BB3" w:rsidRDefault="00B03BB3" w:rsidP="007D7AA5">
      <w:pPr>
        <w:spacing w:after="0" w:line="225" w:lineRule="auto"/>
        <w:ind w:right="707" w:firstLine="709"/>
        <w:rPr>
          <w:rFonts w:ascii="Times New Roman" w:eastAsia="Times New Roman" w:hAnsi="Times New Roman" w:cs="Times New Roman"/>
          <w:sz w:val="28"/>
        </w:rPr>
      </w:pPr>
    </w:p>
    <w:p w:rsidR="009D139C" w:rsidRDefault="009D139C" w:rsidP="007D7AA5">
      <w:pPr>
        <w:spacing w:after="0" w:line="225" w:lineRule="auto"/>
        <w:ind w:right="707" w:firstLine="709"/>
        <w:rPr>
          <w:rFonts w:ascii="Times New Roman" w:eastAsia="Times New Roman" w:hAnsi="Times New Roman" w:cs="Times New Roman"/>
          <w:sz w:val="28"/>
        </w:rPr>
      </w:pPr>
    </w:p>
    <w:p w:rsidR="009D139C" w:rsidRDefault="009D139C" w:rsidP="007D7AA5">
      <w:pPr>
        <w:spacing w:after="0" w:line="225" w:lineRule="auto"/>
        <w:ind w:right="707" w:firstLine="709"/>
        <w:rPr>
          <w:rFonts w:ascii="Times New Roman" w:eastAsia="Times New Roman" w:hAnsi="Times New Roman" w:cs="Times New Roman"/>
          <w:sz w:val="28"/>
        </w:rPr>
      </w:pPr>
    </w:p>
    <w:p w:rsidR="009D139C" w:rsidRDefault="009D139C" w:rsidP="007D7AA5">
      <w:pPr>
        <w:spacing w:after="0" w:line="225" w:lineRule="auto"/>
        <w:ind w:right="707" w:firstLine="709"/>
        <w:rPr>
          <w:rFonts w:ascii="Times New Roman" w:eastAsia="Times New Roman" w:hAnsi="Times New Roman" w:cs="Times New Roman"/>
          <w:sz w:val="28"/>
        </w:rPr>
      </w:pPr>
    </w:p>
    <w:p w:rsidR="009D139C" w:rsidRDefault="009D139C" w:rsidP="007D7AA5">
      <w:pPr>
        <w:spacing w:after="0" w:line="225" w:lineRule="auto"/>
        <w:ind w:right="707" w:firstLine="709"/>
        <w:rPr>
          <w:rFonts w:ascii="Times New Roman" w:eastAsia="Times New Roman" w:hAnsi="Times New Roman" w:cs="Times New Roman"/>
          <w:sz w:val="28"/>
        </w:rPr>
      </w:pPr>
    </w:p>
    <w:p w:rsidR="00B03BB3" w:rsidRDefault="002036BA" w:rsidP="0071492F">
      <w:pPr>
        <w:spacing w:after="0" w:line="225" w:lineRule="auto"/>
        <w:ind w:left="7080" w:right="707" w:firstLine="708"/>
      </w:pPr>
      <w:r>
        <w:rPr>
          <w:rFonts w:ascii="Times New Roman" w:eastAsia="Times New Roman" w:hAnsi="Times New Roman" w:cs="Times New Roman"/>
          <w:sz w:val="28"/>
        </w:rPr>
        <w:t xml:space="preserve">   </w:t>
      </w:r>
      <w:r w:rsidR="005E010B">
        <w:rPr>
          <w:rFonts w:ascii="Times New Roman" w:eastAsia="Times New Roman" w:hAnsi="Times New Roman" w:cs="Times New Roman"/>
          <w:sz w:val="28"/>
        </w:rPr>
        <w:t>Утверждено</w:t>
      </w:r>
    </w:p>
    <w:p w:rsidR="00B03BB3" w:rsidRDefault="005E010B" w:rsidP="007D7AA5">
      <w:pPr>
        <w:spacing w:after="0" w:line="225" w:lineRule="auto"/>
        <w:ind w:right="707"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 администрации </w:t>
      </w:r>
    </w:p>
    <w:p w:rsidR="003275F4" w:rsidRDefault="003275F4" w:rsidP="007D7AA5">
      <w:pPr>
        <w:spacing w:after="0" w:line="225" w:lineRule="auto"/>
        <w:ind w:right="707" w:firstLine="709"/>
        <w:jc w:val="right"/>
      </w:pPr>
      <w:r>
        <w:t>_________________</w:t>
      </w:r>
    </w:p>
    <w:p w:rsidR="00B03BB3" w:rsidRDefault="003275F4" w:rsidP="007D7AA5">
      <w:pPr>
        <w:spacing w:after="615" w:line="247" w:lineRule="auto"/>
        <w:ind w:right="707" w:firstLine="709"/>
        <w:jc w:val="right"/>
      </w:pPr>
      <w:r>
        <w:rPr>
          <w:rFonts w:ascii="Times New Roman" w:eastAsia="Times New Roman" w:hAnsi="Times New Roman" w:cs="Times New Roman"/>
          <w:sz w:val="28"/>
        </w:rPr>
        <w:t>о</w:t>
      </w:r>
      <w:r w:rsidR="005E010B">
        <w:rPr>
          <w:rFonts w:ascii="Times New Roman" w:eastAsia="Times New Roman" w:hAnsi="Times New Roman" w:cs="Times New Roman"/>
          <w:sz w:val="28"/>
        </w:rPr>
        <w:t>т</w:t>
      </w:r>
      <w:r>
        <w:rPr>
          <w:rFonts w:ascii="Times New Roman" w:eastAsia="Times New Roman" w:hAnsi="Times New Roman" w:cs="Times New Roman"/>
          <w:sz w:val="28"/>
        </w:rPr>
        <w:t xml:space="preserve"> ______</w:t>
      </w:r>
      <w:r w:rsidR="005E010B">
        <w:rPr>
          <w:rFonts w:ascii="Times New Roman" w:eastAsia="Times New Roman" w:hAnsi="Times New Roman" w:cs="Times New Roman"/>
          <w:sz w:val="28"/>
        </w:rPr>
        <w:t>№</w:t>
      </w:r>
      <w:r>
        <w:rPr>
          <w:rFonts w:ascii="Times New Roman" w:eastAsia="Times New Roman" w:hAnsi="Times New Roman" w:cs="Times New Roman"/>
          <w:sz w:val="28"/>
        </w:rPr>
        <w:t xml:space="preserve"> _____</w:t>
      </w:r>
    </w:p>
    <w:p w:rsidR="009D139C" w:rsidRDefault="009D139C" w:rsidP="009A6582">
      <w:pPr>
        <w:spacing w:after="0" w:line="240" w:lineRule="exact"/>
        <w:ind w:right="707" w:firstLine="709"/>
        <w:jc w:val="center"/>
        <w:rPr>
          <w:rFonts w:ascii="Times New Roman" w:eastAsia="Times New Roman" w:hAnsi="Times New Roman" w:cs="Times New Roman"/>
          <w:b/>
          <w:sz w:val="28"/>
        </w:rPr>
      </w:pPr>
      <w:bookmarkStart w:id="0" w:name="_GoBack"/>
      <w:bookmarkEnd w:id="0"/>
    </w:p>
    <w:p w:rsidR="009D139C" w:rsidRDefault="009D139C" w:rsidP="009A6582">
      <w:pPr>
        <w:spacing w:after="0" w:line="240" w:lineRule="exact"/>
        <w:ind w:right="707" w:firstLine="709"/>
        <w:jc w:val="center"/>
        <w:rPr>
          <w:rFonts w:ascii="Times New Roman" w:eastAsia="Times New Roman" w:hAnsi="Times New Roman" w:cs="Times New Roman"/>
          <w:b/>
          <w:sz w:val="28"/>
        </w:rPr>
      </w:pPr>
    </w:p>
    <w:p w:rsidR="009D139C" w:rsidRDefault="00501FB0" w:rsidP="009A6582">
      <w:pPr>
        <w:spacing w:after="0" w:line="240" w:lineRule="exact"/>
        <w:ind w:right="707" w:firstLine="709"/>
        <w:jc w:val="center"/>
        <w:rPr>
          <w:rFonts w:ascii="Times New Roman" w:eastAsia="Times New Roman" w:hAnsi="Times New Roman" w:cs="Times New Roman"/>
          <w:b/>
          <w:sz w:val="28"/>
        </w:rPr>
      </w:pPr>
      <w:r w:rsidRPr="00501FB0">
        <w:rPr>
          <w:rFonts w:ascii="Times New Roman" w:eastAsia="Times New Roman" w:hAnsi="Times New Roman" w:cs="Times New Roman"/>
          <w:b/>
          <w:sz w:val="28"/>
        </w:rPr>
        <w:t>Положени</w:t>
      </w:r>
      <w:r>
        <w:rPr>
          <w:rFonts w:ascii="Times New Roman" w:eastAsia="Times New Roman" w:hAnsi="Times New Roman" w:cs="Times New Roman"/>
          <w:b/>
          <w:sz w:val="28"/>
        </w:rPr>
        <w:t>е</w:t>
      </w:r>
      <w:r w:rsidRPr="00501FB0">
        <w:rPr>
          <w:rFonts w:ascii="Times New Roman" w:eastAsia="Times New Roman" w:hAnsi="Times New Roman" w:cs="Times New Roman"/>
          <w:b/>
          <w:sz w:val="28"/>
        </w:rPr>
        <w:t xml:space="preserve"> о порядке принятия решения об одобрении сделок </w:t>
      </w:r>
    </w:p>
    <w:p w:rsidR="00B03BB3" w:rsidRPr="005A69EF" w:rsidRDefault="00501FB0" w:rsidP="009A6582">
      <w:pPr>
        <w:spacing w:after="0" w:line="240" w:lineRule="exact"/>
        <w:ind w:right="707" w:firstLine="709"/>
        <w:jc w:val="center"/>
        <w:rPr>
          <w:rFonts w:ascii="Times New Roman" w:eastAsia="Times New Roman" w:hAnsi="Times New Roman" w:cs="Times New Roman"/>
          <w:b/>
          <w:sz w:val="28"/>
        </w:rPr>
      </w:pPr>
      <w:r w:rsidRPr="00501FB0">
        <w:rPr>
          <w:rFonts w:ascii="Times New Roman" w:eastAsia="Times New Roman" w:hAnsi="Times New Roman" w:cs="Times New Roman"/>
          <w:b/>
          <w:sz w:val="28"/>
        </w:rPr>
        <w:t>с участием муниципальных бюджетных учреждений, полномочия учредителя</w:t>
      </w:r>
      <w:r w:rsidR="00451816">
        <w:rPr>
          <w:rFonts w:ascii="Times New Roman" w:eastAsia="Times New Roman" w:hAnsi="Times New Roman" w:cs="Times New Roman"/>
          <w:b/>
          <w:sz w:val="28"/>
        </w:rPr>
        <w:t>,</w:t>
      </w:r>
      <w:r w:rsidRPr="00501FB0">
        <w:rPr>
          <w:rFonts w:ascii="Times New Roman" w:eastAsia="Times New Roman" w:hAnsi="Times New Roman" w:cs="Times New Roman"/>
          <w:b/>
          <w:sz w:val="28"/>
        </w:rPr>
        <w:t xml:space="preserve"> в отношении которых осуществляются администрацией, в совершении которых имеется заинтересованность </w:t>
      </w:r>
      <w:r w:rsidR="005A69EF" w:rsidRPr="005A69EF">
        <w:rPr>
          <w:rFonts w:ascii="Times New Roman" w:eastAsia="Times New Roman" w:hAnsi="Times New Roman" w:cs="Times New Roman"/>
          <w:b/>
          <w:sz w:val="28"/>
        </w:rPr>
        <w:t>Администрации Тогодского сельского поселения</w:t>
      </w:r>
    </w:p>
    <w:p w:rsidR="00B03BB3" w:rsidRDefault="00B03BB3" w:rsidP="00A00AA6">
      <w:pPr>
        <w:spacing w:after="0" w:line="240" w:lineRule="auto"/>
        <w:ind w:right="707" w:firstLine="709"/>
        <w:jc w:val="center"/>
        <w:rPr>
          <w:rFonts w:ascii="Times New Roman" w:eastAsia="Times New Roman" w:hAnsi="Times New Roman" w:cs="Times New Roman"/>
          <w:b/>
          <w:sz w:val="28"/>
        </w:rPr>
      </w:pPr>
    </w:p>
    <w:p w:rsidR="003D6953" w:rsidRDefault="00501FB0" w:rsidP="00501FB0">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1. Настоящее Положение определяет порядок сообщения в </w:t>
      </w:r>
      <w:r w:rsidR="005A69EF">
        <w:rPr>
          <w:rFonts w:ascii="Times New Roman" w:hAnsi="Times New Roman" w:cs="Times New Roman"/>
          <w:sz w:val="28"/>
          <w:szCs w:val="28"/>
        </w:rPr>
        <w:t>Администрацию</w:t>
      </w:r>
      <w:r w:rsidR="005A1362">
        <w:rPr>
          <w:rFonts w:ascii="Times New Roman" w:hAnsi="Times New Roman" w:cs="Times New Roman"/>
          <w:sz w:val="28"/>
          <w:szCs w:val="28"/>
        </w:rPr>
        <w:t xml:space="preserve"> Тогодского</w:t>
      </w:r>
      <w:r w:rsidR="005A69EF">
        <w:rPr>
          <w:rFonts w:ascii="Times New Roman" w:hAnsi="Times New Roman" w:cs="Times New Roman"/>
          <w:sz w:val="28"/>
          <w:szCs w:val="28"/>
        </w:rPr>
        <w:t xml:space="preserve"> сельского поселения</w:t>
      </w:r>
      <w:r w:rsidRPr="00501FB0">
        <w:rPr>
          <w:rFonts w:ascii="Times New Roman" w:hAnsi="Times New Roman" w:cs="Times New Roman"/>
          <w:sz w:val="28"/>
          <w:szCs w:val="28"/>
        </w:rPr>
        <w:t xml:space="preserve"> заинтересованности в существующей или предполагаемой сделке или об ином противоречии интересов заинтересованного лица и муниципального бюджетного учреждения, полномочия учредителя которого осуществляет </w:t>
      </w:r>
      <w:r w:rsidR="005A69EF">
        <w:rPr>
          <w:rFonts w:ascii="Times New Roman" w:hAnsi="Times New Roman" w:cs="Times New Roman"/>
          <w:sz w:val="28"/>
          <w:szCs w:val="28"/>
        </w:rPr>
        <w:t>Администрация Тогодского сельского поселения</w:t>
      </w:r>
      <w:r w:rsidR="003D6953" w:rsidRPr="003D6953">
        <w:rPr>
          <w:rFonts w:ascii="Times New Roman" w:hAnsi="Times New Roman" w:cs="Times New Roman"/>
          <w:sz w:val="28"/>
          <w:szCs w:val="28"/>
        </w:rPr>
        <w:t xml:space="preserve"> </w:t>
      </w:r>
      <w:r w:rsidRPr="00501FB0">
        <w:rPr>
          <w:rFonts w:ascii="Times New Roman" w:hAnsi="Times New Roman" w:cs="Times New Roman"/>
          <w:sz w:val="28"/>
          <w:szCs w:val="28"/>
        </w:rPr>
        <w:t xml:space="preserve">(далее - </w:t>
      </w:r>
      <w:r w:rsidR="003D6953">
        <w:rPr>
          <w:rFonts w:ascii="Times New Roman" w:hAnsi="Times New Roman" w:cs="Times New Roman"/>
          <w:sz w:val="28"/>
          <w:szCs w:val="28"/>
        </w:rPr>
        <w:t>У</w:t>
      </w:r>
      <w:r w:rsidRPr="00501FB0">
        <w:rPr>
          <w:rFonts w:ascii="Times New Roman" w:hAnsi="Times New Roman" w:cs="Times New Roman"/>
          <w:sz w:val="28"/>
          <w:szCs w:val="28"/>
        </w:rPr>
        <w:t xml:space="preserve">чреждение), а также принятия решения об одобрении </w:t>
      </w:r>
      <w:r w:rsidR="003D6953">
        <w:rPr>
          <w:rFonts w:ascii="Times New Roman" w:hAnsi="Times New Roman" w:cs="Times New Roman"/>
          <w:sz w:val="28"/>
          <w:szCs w:val="28"/>
        </w:rPr>
        <w:t>а</w:t>
      </w:r>
      <w:r w:rsidRPr="00501FB0">
        <w:rPr>
          <w:rFonts w:ascii="Times New Roman" w:hAnsi="Times New Roman" w:cs="Times New Roman"/>
          <w:sz w:val="28"/>
          <w:szCs w:val="28"/>
        </w:rPr>
        <w:t xml:space="preserve">дминистрацией таких сделок или об отказе в одобрении таких сделок. </w:t>
      </w:r>
    </w:p>
    <w:p w:rsidR="003D6953" w:rsidRDefault="00501FB0" w:rsidP="00501FB0">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2. Настоящее Положение не применяется к сделкам, заключаемым по результатам реализации конкурентных процедур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3D6953" w:rsidRDefault="00501FB0" w:rsidP="003D6953">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3. В настоящем Положении под 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органов управления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(далее - заинтересованные лица). </w:t>
      </w:r>
    </w:p>
    <w:p w:rsidR="003D6953" w:rsidRDefault="00501FB0" w:rsidP="003D6953">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3D6953" w:rsidRDefault="00501FB0" w:rsidP="003D6953">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Сотрудники Учреждения, помимо руководителя, которым стало известно о возникновении обстоятельств, порождающих заинтересованность в совершении Учреждением действий, в том числе сделок обязаны информировать руководителя Учреждения в день, когда им стало известно о </w:t>
      </w:r>
      <w:r w:rsidRPr="00501FB0">
        <w:rPr>
          <w:rFonts w:ascii="Times New Roman" w:hAnsi="Times New Roman" w:cs="Times New Roman"/>
          <w:sz w:val="28"/>
          <w:szCs w:val="28"/>
        </w:rPr>
        <w:lastRenderedPageBreak/>
        <w:t xml:space="preserve">возникновении таких обстоятельств, путем подачи соответствующей служебной записки. </w:t>
      </w:r>
    </w:p>
    <w:p w:rsidR="003D6953" w:rsidRDefault="00501FB0" w:rsidP="003D6953">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Под крупными потребителями товаров (услуг) в настоящем Положении понимаются лица, доля потребления которыми предоставляемых Учреждением услуг составляет не менее 10 % от общего объема услуг соответствующего вида, предоставляемых Учреждением. </w:t>
      </w:r>
    </w:p>
    <w:p w:rsidR="003D6953" w:rsidRDefault="00501FB0" w:rsidP="003D6953">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4. Действия, сделки, в отношении которых имеется заинтересованность (далее - сделка), могут совершаться Учреждением лишь в случае принятия Администрацией решения об одобрении такой сделки. </w:t>
      </w:r>
    </w:p>
    <w:p w:rsidR="003D6953" w:rsidRDefault="00501FB0" w:rsidP="003D6953">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5. В случае если заинтересованное лицо имеет заинтересованность в сделке, стороной по которой будет являться Учреждение, руководитель Учреждения в целях одобрения сделки не позднее, чем за 15 рабочих дней до даты планируемого заключения сделки, представляет в Администрацию следующие документы: </w:t>
      </w:r>
    </w:p>
    <w:p w:rsidR="003D6953" w:rsidRDefault="00501FB0" w:rsidP="003D6953">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а) обращение руководителя Учреждения об одобрении сделки с указанием предмета сделки, контрагентов, сроков, цены и иных существенных условий сделки, содержащее финансово-экономическое обоснование целесообразности заключения сделки (содержание сделки, расчеты показателей сделки, информацию о прогнозе влияния результатов сделки на повышение эффективности деятельности Учреждения в разрезе производственных и финансовых показателей, особые условия сделки, причины, по которым сделка относится к сделкам с заинтересованностью, обстоятельства, исключающие возможность заключения сделки с иным лицом (далее - обращение); </w:t>
      </w:r>
    </w:p>
    <w:p w:rsidR="003D6953" w:rsidRDefault="00501FB0" w:rsidP="003D6953">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б) копии форм бюджетной отчетности за последний финансовый год и на последнюю отчетную дату, заверенные руководителем и главным бухгалтером Учреждения; в) проект соответствующего договора, содержащего условия сделки; </w:t>
      </w:r>
    </w:p>
    <w:p w:rsidR="003D6953" w:rsidRDefault="00501FB0" w:rsidP="003D6953">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г)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произведенной не ранее чем за 3 месяца до представления отчета (предоставляется в случае сделок предметом которых выступает имущество Учреждения). </w:t>
      </w:r>
    </w:p>
    <w:p w:rsidR="003D6953" w:rsidRDefault="00501FB0" w:rsidP="003D6953">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6. В случае возникновения у лиц, указанных в п. 3 настоящего Положения, заинтересованности в совершении действий по заключенной сделке, стороной по которой является Учреждение, руководитель Учреждения в целях одобрения сделки и дальнейших действий по ее исполнению не позднее двух рабочих дней с момента, когда ему стало известно о возникновении обстоятельств, порождающих заинтересованность, представляет в Администрацию следующие документы: </w:t>
      </w:r>
    </w:p>
    <w:p w:rsidR="003D6953" w:rsidRDefault="00501FB0" w:rsidP="003D6953">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а) обращение руководителя Учреждения об одобрении сделки с указанием предмета сделки (действий), контрагентов, сроков, цены и иных существенных условий сделки (содержание сделки (действий), расчеты показателей сделки, информацию о прогнозе влияния результатов сделки (действий) на повышение эффективности деятельности Учреждения в разрезе </w:t>
      </w:r>
      <w:r w:rsidRPr="00501FB0">
        <w:rPr>
          <w:rFonts w:ascii="Times New Roman" w:hAnsi="Times New Roman" w:cs="Times New Roman"/>
          <w:sz w:val="28"/>
          <w:szCs w:val="28"/>
        </w:rPr>
        <w:lastRenderedPageBreak/>
        <w:t xml:space="preserve">производственных и финансовых показателей, особые условия сделки (действий), причины, по которым сделка (действия) относится к сделкам (действиям) с заинтересованностью); б) информацию о результатах исполнения сделки до возникновения конфликта интересов у заинтересованного лица; в) документы, подтверждающие характер и сроки возникновения обстоятельств, свидетельствующих о наличии конфликта интересов у заинтересованного лица; г) в случае возникновения заинтересованности у иного, нежели руководитель, лица, копию представленной лицом служебной записки. </w:t>
      </w:r>
    </w:p>
    <w:p w:rsidR="003D6953" w:rsidRDefault="00501FB0" w:rsidP="003D6953">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7. В целях принятия решения об одобрении сделки или об отказе в одобрении сделки глава Администрации распоряжением Администрации формирует комиссию в составе председателя, секретаря и трех членов Комиссии (далее - Комиссия). </w:t>
      </w:r>
    </w:p>
    <w:p w:rsidR="003D6953" w:rsidRDefault="00501FB0" w:rsidP="003D6953">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При поступлении и рассмотрении в Комиссии конкретного обращения руководителя Учреждения лица из состава Комиссии при наличии у них прямой или косвенной заинтересованности в одобрении (отказе в одобрении) сделки обязаны незамедлительно проинформировать об указанном факте главу Администрации, который в день поступления данной информации решает вопрос о временной замене такого лица в составе Комиссии, на период рассмотрения соответствующего обращения. </w:t>
      </w:r>
    </w:p>
    <w:p w:rsidR="003D6953" w:rsidRDefault="00501FB0" w:rsidP="003D6953">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8. Комиссией обращение, а также иные документы, указанные в пунктах 5 и 6 </w:t>
      </w:r>
      <w:r w:rsidR="003D6953" w:rsidRPr="00501FB0">
        <w:rPr>
          <w:rFonts w:ascii="Times New Roman" w:hAnsi="Times New Roman" w:cs="Times New Roman"/>
          <w:sz w:val="28"/>
          <w:szCs w:val="28"/>
        </w:rPr>
        <w:t>настоящего Положения,</w:t>
      </w:r>
      <w:r w:rsidRPr="00501FB0">
        <w:rPr>
          <w:rFonts w:ascii="Times New Roman" w:hAnsi="Times New Roman" w:cs="Times New Roman"/>
          <w:sz w:val="28"/>
          <w:szCs w:val="28"/>
        </w:rPr>
        <w:t xml:space="preserve"> рассматриваются в течение пяти рабочих дней со дня поступления и по результатам их рассмотрения готовится проект письма Администрации об одобрении сделки либо об отказе в ее одобрении. В случае отказа в одобрении сделки указываются причины отказа. Проект письма представляется главе Администрации для подписания. </w:t>
      </w:r>
    </w:p>
    <w:p w:rsidR="003D6953" w:rsidRDefault="00501FB0" w:rsidP="003D6953">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9. Подготовка заседания Комиссии (проверка представленных документов, уведомление членов Комиссии о дате заседания, подготовка проекта письма Администрации об одобрении либо об отказе в одобрении сделки) обеспечивается секретарем Комиссии.  </w:t>
      </w:r>
    </w:p>
    <w:p w:rsidR="003D6953" w:rsidRDefault="00501FB0" w:rsidP="003D6953">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10. Дата и время заседания Комиссии определяется председателем Комиссии. О дате и времени заседания Комиссии извещается руководитель Учреждения, которому предоставляется право участия в заседании Комиссии и выступления с обоснованием необходимости совершения сделки. 11. Председатель, члены Комиссии вправе задавать вопросы руководителю Учреждения в рамках рассматриваемой сделки. </w:t>
      </w:r>
    </w:p>
    <w:p w:rsidR="003D6953" w:rsidRDefault="00501FB0" w:rsidP="003D6953">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12. Решение об одобрении сделки, либо об отказе в одобрении сделки принимается Комиссией коллегиально путем открытого голосования. </w:t>
      </w:r>
    </w:p>
    <w:p w:rsidR="003D6953" w:rsidRDefault="00501FB0" w:rsidP="003D6953">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13. Основаниями для отказа в одобрении сделки являются: </w:t>
      </w:r>
    </w:p>
    <w:p w:rsidR="003D6953" w:rsidRDefault="00501FB0" w:rsidP="003D6953">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а) выявление в представленном Учреждением обращении и документах недостоверных сведений; </w:t>
      </w:r>
    </w:p>
    <w:p w:rsidR="00501FB0" w:rsidRPr="00501FB0" w:rsidRDefault="00501FB0" w:rsidP="003D6953">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б) несоответствие объема и направлений использования средств по сделке целям и видам деятельности, предусмотренным уставом Учреждения, и утвержденному плану финансово-хозяйственной деятельности Учреждения;</w:t>
      </w:r>
    </w:p>
    <w:p w:rsidR="003D6953" w:rsidRDefault="00501FB0" w:rsidP="00501FB0">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lastRenderedPageBreak/>
        <w:t xml:space="preserve">в) возможность прекращения или существенного затруднения осуществления Учреждением своей уставной деятельности в результате заключения сделки, совершения дальнейших действий в рамках заключенной сделки; </w:t>
      </w:r>
    </w:p>
    <w:p w:rsidR="003D6953" w:rsidRDefault="00501FB0" w:rsidP="00501FB0">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г) противоречие нормам законодательства Российской Федерации планируемой к заключению сделки, в том числе несоответствие отдельных положений сделки требованиям закона; </w:t>
      </w:r>
    </w:p>
    <w:p w:rsidR="003D6953" w:rsidRDefault="00501FB0" w:rsidP="00501FB0">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д) выявленная по результатам сопоставления цен на товары, работы, услуги, идентичные приобретаемым по сделке, необоснованность цен, предусмотренных сделкой; </w:t>
      </w:r>
    </w:p>
    <w:p w:rsidR="003D6953" w:rsidRDefault="00501FB0" w:rsidP="00501FB0">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е) выявление при проверке сделки намерений по приобретению неконкурентным способом закупки товаров, работ, услуг, конфликта интересов, предусмотренного п. 9 ч. 1 ст. 31 Федеральным законом от 05.04.2013 № 44-ФЗ  «О контрактной системе в сфере закупок товаров, работ, услуг для обеспечения государственных и муниципальных нужд», также иных оснований, предусмотренных законодательством о контрактной системе, препятствующих заключению указанной сделки; </w:t>
      </w:r>
    </w:p>
    <w:p w:rsidR="003D6953" w:rsidRDefault="00501FB0" w:rsidP="00501FB0">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ж) выявленные при анализе информации о результатах исполнения сделки до возникновения конфликта интересов у заинтересованного лица факты совершения заинтересованным лицом действий, противоречащих интересам Учреждения, при отсутствии возможности исключения дальнейшей заинтересованности лица путем перераспределения полномочий по определению порядка совершения указанных действий, контролю их реализации в пользу иного незаинтересованного должностного лица. </w:t>
      </w:r>
    </w:p>
    <w:p w:rsidR="003D6953" w:rsidRDefault="00501FB0" w:rsidP="00501FB0">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13. Заседание Комиссии оформляется протоколом. По итогам заседания секретарь Комиссии готовит проект письма об одобрении сделки либо об отказе в одобрении сделки, которое представляется главе Администрации. </w:t>
      </w:r>
    </w:p>
    <w:p w:rsidR="003D6953" w:rsidRDefault="00501FB0" w:rsidP="00501FB0">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14. Глава Администрации в течение трех рабочих дней со дня поступления к нему одного из проектов документов, указанных в пункте 13 настоящего Положения, подписывает его или возвращает в Комиссию на доработку в случае несоответствия изложенных в нем выводов п. 12 настоящего Положения. </w:t>
      </w:r>
    </w:p>
    <w:p w:rsidR="003D6953" w:rsidRDefault="00501FB0" w:rsidP="00501FB0">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15. Председатель Комиссии в течение двух рабочих дней со дня поступления на доработку проекта письма, проводит повторное заседание, в рамках которого устраняются обстоятельства, послужившие основанием для возвращения главой Администрации проекта письма. По итогам доработки новый проект письма в течение 1 рабочего дня после повторного заседания Комиссии представляется главе Администрации на подписание. </w:t>
      </w:r>
    </w:p>
    <w:p w:rsidR="003D6953" w:rsidRDefault="00501FB0" w:rsidP="00501FB0">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 xml:space="preserve">16. Подписанное главой Администрации письмо об одобрении сделки либо об отказе в одобрении сделки направляется в Учреждение в течение трех рабочих дней со дня его подписания. </w:t>
      </w:r>
    </w:p>
    <w:p w:rsidR="00366952" w:rsidRPr="002149C7" w:rsidRDefault="00501FB0" w:rsidP="00501FB0">
      <w:pPr>
        <w:pStyle w:val="ad"/>
        <w:spacing w:after="3" w:line="240" w:lineRule="auto"/>
        <w:ind w:left="0" w:right="709" w:firstLine="709"/>
        <w:jc w:val="both"/>
        <w:rPr>
          <w:rFonts w:ascii="Times New Roman" w:hAnsi="Times New Roman" w:cs="Times New Roman"/>
          <w:sz w:val="28"/>
          <w:szCs w:val="28"/>
        </w:rPr>
      </w:pPr>
      <w:r w:rsidRPr="00501FB0">
        <w:rPr>
          <w:rFonts w:ascii="Times New Roman" w:hAnsi="Times New Roman" w:cs="Times New Roman"/>
          <w:sz w:val="28"/>
          <w:szCs w:val="28"/>
        </w:rPr>
        <w:t>17. Решение об одобрении сделки действительно в течение трех месяцев со дня его принятия.</w:t>
      </w:r>
    </w:p>
    <w:sectPr w:rsidR="00366952" w:rsidRPr="002149C7" w:rsidSect="007F23A5">
      <w:headerReference w:type="default" r:id="rId7"/>
      <w:headerReference w:type="first" r:id="rId8"/>
      <w:pgSz w:w="11906" w:h="16838"/>
      <w:pgMar w:top="1132" w:right="0" w:bottom="981" w:left="1701" w:header="720" w:footer="0"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521" w:rsidRDefault="00D77521">
      <w:pPr>
        <w:spacing w:after="0" w:line="240" w:lineRule="auto"/>
      </w:pPr>
      <w:r>
        <w:separator/>
      </w:r>
    </w:p>
  </w:endnote>
  <w:endnote w:type="continuationSeparator" w:id="1">
    <w:p w:rsidR="00D77521" w:rsidRDefault="00D77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Lucida Sans">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521" w:rsidRDefault="00D77521">
      <w:pPr>
        <w:spacing w:after="0" w:line="240" w:lineRule="auto"/>
      </w:pPr>
      <w:r>
        <w:separator/>
      </w:r>
    </w:p>
  </w:footnote>
  <w:footnote w:type="continuationSeparator" w:id="1">
    <w:p w:rsidR="00D77521" w:rsidRDefault="00D77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379728"/>
      <w:docPartObj>
        <w:docPartGallery w:val="Page Numbers (Top of Page)"/>
        <w:docPartUnique/>
      </w:docPartObj>
    </w:sdtPr>
    <w:sdtContent>
      <w:p w:rsidR="00B03BB3" w:rsidRDefault="004F2139">
        <w:pPr>
          <w:pStyle w:val="ab"/>
          <w:jc w:val="center"/>
        </w:pPr>
        <w:r>
          <w:fldChar w:fldCharType="begin"/>
        </w:r>
        <w:r w:rsidR="005E010B">
          <w:instrText>PAGE</w:instrText>
        </w:r>
        <w:r>
          <w:fldChar w:fldCharType="separate"/>
        </w:r>
        <w:r w:rsidR="002036BA">
          <w:rPr>
            <w:noProof/>
          </w:rPr>
          <w:t>2</w:t>
        </w:r>
        <w:r>
          <w:fldChar w:fldCharType="end"/>
        </w:r>
      </w:p>
    </w:sdtContent>
  </w:sdt>
  <w:p w:rsidR="00B03BB3" w:rsidRDefault="00B03BB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B3" w:rsidRDefault="00B03BB3">
    <w:pPr>
      <w:pStyle w:val="ab"/>
      <w:jc w:val="center"/>
    </w:pPr>
  </w:p>
  <w:p w:rsidR="00B03BB3" w:rsidRDefault="00B03BB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4706"/>
    <w:multiLevelType w:val="hybridMultilevel"/>
    <w:tmpl w:val="818668EE"/>
    <w:lvl w:ilvl="0" w:tplc="295052EC">
      <w:start w:val="1"/>
      <w:numFmt w:val="decimal"/>
      <w:lvlText w:val="%1."/>
      <w:lvlJc w:val="left"/>
      <w:pPr>
        <w:ind w:left="2771"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612C07"/>
    <w:multiLevelType w:val="hybridMultilevel"/>
    <w:tmpl w:val="30024B82"/>
    <w:lvl w:ilvl="0" w:tplc="D7602B5E">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E61A1E"/>
    <w:multiLevelType w:val="multilevel"/>
    <w:tmpl w:val="4AC6EF2A"/>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3">
    <w:nsid w:val="42BC587E"/>
    <w:multiLevelType w:val="multilevel"/>
    <w:tmpl w:val="541401F8"/>
    <w:lvl w:ilvl="0">
      <w:start w:val="3"/>
      <w:numFmt w:val="decimal"/>
      <w:lvlText w:val="%1."/>
      <w:lvlJc w:val="left"/>
      <w:pPr>
        <w:ind w:left="0" w:firstLine="0"/>
      </w:pPr>
      <w:rPr>
        <w:rFonts w:ascii="Times New Roman" w:eastAsia="Times New Roman" w:hAnsi="Times New Roman" w:cs="Times New Roman"/>
        <w:b w:val="0"/>
        <w:i w:val="0"/>
        <w:strike w:val="0"/>
        <w:dstrike w:val="0"/>
        <w:color w:val="000000"/>
        <w:position w:val="0"/>
        <w:sz w:val="28"/>
        <w:szCs w:val="28"/>
        <w:u w:val="none" w:color="000000"/>
        <w:vertAlign w:val="baseline"/>
      </w:rPr>
    </w:lvl>
    <w:lvl w:ilvl="1">
      <w:start w:val="1"/>
      <w:numFmt w:val="lowerLetter"/>
      <w:lvlText w:val="%2"/>
      <w:lvlJc w:val="left"/>
      <w:pPr>
        <w:ind w:left="1620"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34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060"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780"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500"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220"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5940"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660" w:firstLine="0"/>
      </w:pPr>
      <w:rPr>
        <w:rFonts w:eastAsia="Times New Roman" w:cs="Times New Roman"/>
        <w:b w:val="0"/>
        <w:i w:val="0"/>
        <w:strike w:val="0"/>
        <w:dstrike w:val="0"/>
        <w:color w:val="000000"/>
        <w:position w:val="0"/>
        <w:sz w:val="28"/>
        <w:szCs w:val="28"/>
        <w:u w:val="none" w:color="000000"/>
        <w:vertAlign w:val="baseline"/>
      </w:rPr>
    </w:lvl>
  </w:abstractNum>
  <w:abstractNum w:abstractNumId="4">
    <w:nsid w:val="484015E8"/>
    <w:multiLevelType w:val="multilevel"/>
    <w:tmpl w:val="37FE73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62383F9D"/>
    <w:multiLevelType w:val="multilevel"/>
    <w:tmpl w:val="58063898"/>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8"/>
        <w:szCs w:val="28"/>
        <w:u w:val="none" w:color="000000"/>
        <w:vertAlign w:val="baseline"/>
      </w:rPr>
    </w:lvl>
    <w:lvl w:ilvl="1">
      <w:start w:val="1"/>
      <w:numFmt w:val="lowerLetter"/>
      <w:lvlText w:val="%2"/>
      <w:lvlJc w:val="left"/>
      <w:pPr>
        <w:ind w:left="1620"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34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060"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780"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500"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220"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5940"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660"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nsid w:val="6E587AD4"/>
    <w:multiLevelType w:val="hybridMultilevel"/>
    <w:tmpl w:val="AB8001AE"/>
    <w:lvl w:ilvl="0" w:tplc="0419000F">
      <w:start w:val="7"/>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517E5C"/>
    <w:multiLevelType w:val="hybridMultilevel"/>
    <w:tmpl w:val="C714F7BA"/>
    <w:lvl w:ilvl="0" w:tplc="C8726838">
      <w:start w:val="1"/>
      <w:numFmt w:val="decimal"/>
      <w:lvlText w:val="%1."/>
      <w:lvlJc w:val="left"/>
      <w:pPr>
        <w:ind w:left="1069" w:hanging="360"/>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6643D06"/>
    <w:multiLevelType w:val="multilevel"/>
    <w:tmpl w:val="9F68EE2C"/>
    <w:lvl w:ilvl="0">
      <w:start w:val="1"/>
      <w:numFmt w:val="bullet"/>
      <w:lvlText w:val="-"/>
      <w:lvlJc w:val="left"/>
      <w:pPr>
        <w:ind w:left="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o"/>
      <w:lvlJc w:val="left"/>
      <w:pPr>
        <w:ind w:left="16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234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30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78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450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52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94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660"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num w:numId="1">
    <w:abstractNumId w:val="2"/>
  </w:num>
  <w:num w:numId="2">
    <w:abstractNumId w:val="5"/>
  </w:num>
  <w:num w:numId="3">
    <w:abstractNumId w:val="3"/>
  </w:num>
  <w:num w:numId="4">
    <w:abstractNumId w:val="8"/>
  </w:num>
  <w:num w:numId="5">
    <w:abstractNumId w:val="4"/>
  </w:num>
  <w:num w:numId="6">
    <w:abstractNumId w:val="6"/>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03BB3"/>
    <w:rsid w:val="00047363"/>
    <w:rsid w:val="000E321E"/>
    <w:rsid w:val="0011356D"/>
    <w:rsid w:val="001E5493"/>
    <w:rsid w:val="002036BA"/>
    <w:rsid w:val="002149C7"/>
    <w:rsid w:val="0025478B"/>
    <w:rsid w:val="00273756"/>
    <w:rsid w:val="002B6942"/>
    <w:rsid w:val="002F6F23"/>
    <w:rsid w:val="003058F9"/>
    <w:rsid w:val="003275F4"/>
    <w:rsid w:val="00355036"/>
    <w:rsid w:val="00366952"/>
    <w:rsid w:val="00396444"/>
    <w:rsid w:val="003D6953"/>
    <w:rsid w:val="003E2FFA"/>
    <w:rsid w:val="004048E1"/>
    <w:rsid w:val="00407593"/>
    <w:rsid w:val="00451816"/>
    <w:rsid w:val="00460F6A"/>
    <w:rsid w:val="00464EE2"/>
    <w:rsid w:val="004A1FC9"/>
    <w:rsid w:val="004F2139"/>
    <w:rsid w:val="004F6A88"/>
    <w:rsid w:val="00501FB0"/>
    <w:rsid w:val="00506F52"/>
    <w:rsid w:val="00517B4B"/>
    <w:rsid w:val="00526BB7"/>
    <w:rsid w:val="005A1362"/>
    <w:rsid w:val="005A69EF"/>
    <w:rsid w:val="005B4295"/>
    <w:rsid w:val="005E010B"/>
    <w:rsid w:val="00617BC3"/>
    <w:rsid w:val="00635A49"/>
    <w:rsid w:val="00660A0A"/>
    <w:rsid w:val="0071492F"/>
    <w:rsid w:val="007D7AA5"/>
    <w:rsid w:val="007E4687"/>
    <w:rsid w:val="007F23A5"/>
    <w:rsid w:val="008200EE"/>
    <w:rsid w:val="008A019A"/>
    <w:rsid w:val="008B265A"/>
    <w:rsid w:val="008F4A10"/>
    <w:rsid w:val="008F5A65"/>
    <w:rsid w:val="009A1210"/>
    <w:rsid w:val="009A6582"/>
    <w:rsid w:val="009B276E"/>
    <w:rsid w:val="009D139C"/>
    <w:rsid w:val="00A00AA6"/>
    <w:rsid w:val="00A0246C"/>
    <w:rsid w:val="00A0469D"/>
    <w:rsid w:val="00A57D39"/>
    <w:rsid w:val="00AE30B0"/>
    <w:rsid w:val="00B002A7"/>
    <w:rsid w:val="00B03BB3"/>
    <w:rsid w:val="00B11AC6"/>
    <w:rsid w:val="00B1302C"/>
    <w:rsid w:val="00C146FB"/>
    <w:rsid w:val="00C727E2"/>
    <w:rsid w:val="00C9006B"/>
    <w:rsid w:val="00CA0481"/>
    <w:rsid w:val="00CD0221"/>
    <w:rsid w:val="00CD0E96"/>
    <w:rsid w:val="00CE00F3"/>
    <w:rsid w:val="00D515AE"/>
    <w:rsid w:val="00D77521"/>
    <w:rsid w:val="00DE6770"/>
    <w:rsid w:val="00DF64B0"/>
    <w:rsid w:val="00E32323"/>
    <w:rsid w:val="00E42223"/>
    <w:rsid w:val="00E521E7"/>
    <w:rsid w:val="00E8457B"/>
    <w:rsid w:val="00E944DB"/>
    <w:rsid w:val="00EB5F3F"/>
    <w:rsid w:val="00F63436"/>
    <w:rsid w:val="00F849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3A5"/>
    <w:pPr>
      <w:spacing w:after="160" w:line="259" w:lineRule="auto"/>
    </w:pPr>
    <w:rPr>
      <w:rFonts w:ascii="Calibri" w:eastAsia="Calibri" w:hAnsi="Calibri" w:cs="Calibri"/>
      <w:color w:val="000000"/>
    </w:rPr>
  </w:style>
  <w:style w:type="paragraph" w:styleId="1">
    <w:name w:val="heading 1"/>
    <w:next w:val="a"/>
    <w:link w:val="10"/>
    <w:uiPriority w:val="9"/>
    <w:qFormat/>
    <w:rsid w:val="007F23A5"/>
    <w:pPr>
      <w:keepNext/>
      <w:keepLines/>
      <w:spacing w:line="259" w:lineRule="auto"/>
      <w:ind w:left="1608" w:hanging="10"/>
      <w:outlineLvl w:val="0"/>
    </w:pPr>
    <w:rPr>
      <w:rFonts w:ascii="Times New Roman" w:eastAsia="Times New Roman" w:hAnsi="Times New Roman" w:cs="Times New Roman"/>
      <w:color w:val="000000"/>
      <w:sz w:val="28"/>
    </w:rPr>
  </w:style>
  <w:style w:type="paragraph" w:styleId="2">
    <w:name w:val="heading 2"/>
    <w:basedOn w:val="a"/>
    <w:next w:val="a"/>
    <w:link w:val="20"/>
    <w:uiPriority w:val="9"/>
    <w:semiHidden/>
    <w:unhideWhenUsed/>
    <w:qFormat/>
    <w:rsid w:val="00526BB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7F23A5"/>
    <w:rPr>
      <w:rFonts w:ascii="Times New Roman" w:eastAsia="Times New Roman" w:hAnsi="Times New Roman" w:cs="Times New Roman"/>
      <w:color w:val="000000"/>
      <w:sz w:val="28"/>
    </w:rPr>
  </w:style>
  <w:style w:type="character" w:customStyle="1" w:styleId="a3">
    <w:name w:val="Верхний колонтитул Знак"/>
    <w:basedOn w:val="a0"/>
    <w:uiPriority w:val="99"/>
    <w:qFormat/>
    <w:rsid w:val="00CB5921"/>
    <w:rPr>
      <w:rFonts w:ascii="Calibri" w:eastAsia="Calibri" w:hAnsi="Calibri" w:cs="Calibri"/>
      <w:color w:val="000000"/>
    </w:rPr>
  </w:style>
  <w:style w:type="character" w:customStyle="1" w:styleId="a4">
    <w:name w:val="Нижний колонтитул Знак"/>
    <w:basedOn w:val="a0"/>
    <w:uiPriority w:val="99"/>
    <w:qFormat/>
    <w:rsid w:val="00CB5921"/>
    <w:rPr>
      <w:rFonts w:ascii="Calibri" w:eastAsia="Calibri" w:hAnsi="Calibri" w:cs="Calibri"/>
      <w:color w:val="000000"/>
    </w:rPr>
  </w:style>
  <w:style w:type="character" w:customStyle="1" w:styleId="ListLabel1">
    <w:name w:val="ListLabel 1"/>
    <w:qFormat/>
    <w:rsid w:val="007F23A5"/>
    <w:rPr>
      <w:rFonts w:ascii="Times New Roman" w:eastAsia="Times New Roman" w:hAnsi="Times New Roman" w:cs="Times New Roman"/>
      <w:b w:val="0"/>
      <w:i w:val="0"/>
      <w:strike w:val="0"/>
      <w:dstrike w:val="0"/>
      <w:color w:val="000000"/>
      <w:position w:val="0"/>
      <w:sz w:val="28"/>
      <w:szCs w:val="28"/>
      <w:u w:val="none" w:color="000000"/>
      <w:vertAlign w:val="baseline"/>
    </w:rPr>
  </w:style>
  <w:style w:type="character" w:customStyle="1" w:styleId="ListLabel2">
    <w:name w:val="ListLabel 2"/>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3">
    <w:name w:val="ListLabel 3"/>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4">
    <w:name w:val="ListLabel 4"/>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5">
    <w:name w:val="ListLabel 5"/>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6">
    <w:name w:val="ListLabel 6"/>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7">
    <w:name w:val="ListLabel 7"/>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8">
    <w:name w:val="ListLabel 8"/>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9">
    <w:name w:val="ListLabel 9"/>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10">
    <w:name w:val="ListLabel 10"/>
    <w:qFormat/>
    <w:rsid w:val="007F23A5"/>
    <w:rPr>
      <w:rFonts w:ascii="Times New Roman" w:eastAsia="Times New Roman" w:hAnsi="Times New Roman" w:cs="Times New Roman"/>
      <w:b w:val="0"/>
      <w:i w:val="0"/>
      <w:strike w:val="0"/>
      <w:dstrike w:val="0"/>
      <w:color w:val="000000"/>
      <w:position w:val="0"/>
      <w:sz w:val="28"/>
      <w:szCs w:val="28"/>
      <w:u w:val="none" w:color="000000"/>
      <w:vertAlign w:val="baseline"/>
    </w:rPr>
  </w:style>
  <w:style w:type="character" w:customStyle="1" w:styleId="ListLabel11">
    <w:name w:val="ListLabel 11"/>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12">
    <w:name w:val="ListLabel 12"/>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13">
    <w:name w:val="ListLabel 13"/>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14">
    <w:name w:val="ListLabel 14"/>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15">
    <w:name w:val="ListLabel 15"/>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16">
    <w:name w:val="ListLabel 16"/>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17">
    <w:name w:val="ListLabel 17"/>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18">
    <w:name w:val="ListLabel 18"/>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19">
    <w:name w:val="ListLabel 19"/>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20">
    <w:name w:val="ListLabel 20"/>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21">
    <w:name w:val="ListLabel 21"/>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22">
    <w:name w:val="ListLabel 22"/>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23">
    <w:name w:val="ListLabel 23"/>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24">
    <w:name w:val="ListLabel 24"/>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25">
    <w:name w:val="ListLabel 25"/>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26">
    <w:name w:val="ListLabel 26"/>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27">
    <w:name w:val="ListLabel 27"/>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28">
    <w:name w:val="ListLabel 28"/>
    <w:qFormat/>
    <w:rsid w:val="007F23A5"/>
    <w:rPr>
      <w:rFonts w:ascii="Times New Roman" w:eastAsia="Times New Roman" w:hAnsi="Times New Roman" w:cs="Times New Roman"/>
      <w:b w:val="0"/>
      <w:i w:val="0"/>
      <w:strike w:val="0"/>
      <w:dstrike w:val="0"/>
      <w:color w:val="000000"/>
      <w:position w:val="0"/>
      <w:sz w:val="28"/>
      <w:szCs w:val="28"/>
      <w:u w:val="none" w:color="000000"/>
      <w:vertAlign w:val="baseline"/>
    </w:rPr>
  </w:style>
  <w:style w:type="character" w:customStyle="1" w:styleId="ListLabel29">
    <w:name w:val="ListLabel 29"/>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30">
    <w:name w:val="ListLabel 30"/>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31">
    <w:name w:val="ListLabel 31"/>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32">
    <w:name w:val="ListLabel 32"/>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33">
    <w:name w:val="ListLabel 33"/>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34">
    <w:name w:val="ListLabel 34"/>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35">
    <w:name w:val="ListLabel 35"/>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36">
    <w:name w:val="ListLabel 36"/>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37">
    <w:name w:val="ListLabel 37"/>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38">
    <w:name w:val="ListLabel 38"/>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39">
    <w:name w:val="ListLabel 39"/>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40">
    <w:name w:val="ListLabel 40"/>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41">
    <w:name w:val="ListLabel 41"/>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42">
    <w:name w:val="ListLabel 42"/>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43">
    <w:name w:val="ListLabel 43"/>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44">
    <w:name w:val="ListLabel 44"/>
    <w:qFormat/>
    <w:rsid w:val="007F23A5"/>
    <w:rPr>
      <w:rFonts w:eastAsia="Times New Roman" w:cs="Times New Roman"/>
      <w:b w:val="0"/>
      <w:i w:val="0"/>
      <w:strike w:val="0"/>
      <w:dstrike w:val="0"/>
      <w:color w:val="000000"/>
      <w:position w:val="0"/>
      <w:sz w:val="28"/>
      <w:szCs w:val="28"/>
      <w:u w:val="none" w:color="000000"/>
      <w:vertAlign w:val="baseline"/>
    </w:rPr>
  </w:style>
  <w:style w:type="character" w:customStyle="1" w:styleId="ListLabel45">
    <w:name w:val="ListLabel 45"/>
    <w:qFormat/>
    <w:rsid w:val="007F23A5"/>
    <w:rPr>
      <w:rFonts w:eastAsia="Times New Roman" w:cs="Times New Roman"/>
      <w:b w:val="0"/>
      <w:i w:val="0"/>
      <w:strike w:val="0"/>
      <w:dstrike w:val="0"/>
      <w:color w:val="000000"/>
      <w:position w:val="0"/>
      <w:sz w:val="28"/>
      <w:szCs w:val="28"/>
      <w:u w:val="none" w:color="000000"/>
      <w:vertAlign w:val="baseline"/>
    </w:rPr>
  </w:style>
  <w:style w:type="paragraph" w:styleId="a5">
    <w:name w:val="Title"/>
    <w:basedOn w:val="a"/>
    <w:next w:val="a6"/>
    <w:link w:val="a7"/>
    <w:qFormat/>
    <w:rsid w:val="007F23A5"/>
    <w:pPr>
      <w:keepNext/>
      <w:spacing w:before="240" w:after="120"/>
    </w:pPr>
    <w:rPr>
      <w:rFonts w:ascii="Liberation Sans" w:eastAsia="Microsoft YaHei" w:hAnsi="Liberation Sans" w:cs="Lucida Sans"/>
      <w:sz w:val="28"/>
      <w:szCs w:val="28"/>
    </w:rPr>
  </w:style>
  <w:style w:type="paragraph" w:styleId="a6">
    <w:name w:val="Body Text"/>
    <w:basedOn w:val="a"/>
    <w:rsid w:val="007F23A5"/>
    <w:pPr>
      <w:spacing w:after="140" w:line="276" w:lineRule="auto"/>
    </w:pPr>
  </w:style>
  <w:style w:type="paragraph" w:styleId="a8">
    <w:name w:val="List"/>
    <w:basedOn w:val="a6"/>
    <w:rsid w:val="007F23A5"/>
    <w:rPr>
      <w:rFonts w:cs="Lucida Sans"/>
    </w:rPr>
  </w:style>
  <w:style w:type="paragraph" w:styleId="a9">
    <w:name w:val="caption"/>
    <w:basedOn w:val="a"/>
    <w:qFormat/>
    <w:rsid w:val="007F23A5"/>
    <w:pPr>
      <w:suppressLineNumbers/>
      <w:spacing w:before="120" w:after="120"/>
    </w:pPr>
    <w:rPr>
      <w:rFonts w:cs="Lucida Sans"/>
      <w:i/>
      <w:iCs/>
      <w:sz w:val="24"/>
      <w:szCs w:val="24"/>
    </w:rPr>
  </w:style>
  <w:style w:type="paragraph" w:styleId="aa">
    <w:name w:val="index heading"/>
    <w:basedOn w:val="a"/>
    <w:qFormat/>
    <w:rsid w:val="007F23A5"/>
    <w:pPr>
      <w:suppressLineNumbers/>
    </w:pPr>
    <w:rPr>
      <w:rFonts w:cs="Lucida Sans"/>
    </w:rPr>
  </w:style>
  <w:style w:type="paragraph" w:customStyle="1" w:styleId="ConsPlusNormal">
    <w:name w:val="ConsPlusNormal"/>
    <w:qFormat/>
    <w:rsid w:val="008C449E"/>
    <w:pPr>
      <w:widowControl w:val="0"/>
    </w:pPr>
    <w:rPr>
      <w:rFonts w:ascii="Times New Roman" w:eastAsia="Times New Roman" w:hAnsi="Times New Roman" w:cs="Times New Roman"/>
      <w:sz w:val="24"/>
      <w:szCs w:val="24"/>
    </w:rPr>
  </w:style>
  <w:style w:type="paragraph" w:styleId="ab">
    <w:name w:val="header"/>
    <w:basedOn w:val="a"/>
    <w:uiPriority w:val="99"/>
    <w:unhideWhenUsed/>
    <w:rsid w:val="00CB5921"/>
    <w:pPr>
      <w:tabs>
        <w:tab w:val="center" w:pos="4677"/>
        <w:tab w:val="right" w:pos="9355"/>
      </w:tabs>
      <w:spacing w:after="0" w:line="240" w:lineRule="auto"/>
    </w:pPr>
  </w:style>
  <w:style w:type="paragraph" w:styleId="ac">
    <w:name w:val="footer"/>
    <w:basedOn w:val="a"/>
    <w:uiPriority w:val="99"/>
    <w:unhideWhenUsed/>
    <w:rsid w:val="00CB5921"/>
    <w:pPr>
      <w:tabs>
        <w:tab w:val="center" w:pos="4677"/>
        <w:tab w:val="right" w:pos="9355"/>
      </w:tabs>
      <w:spacing w:after="0" w:line="240" w:lineRule="auto"/>
    </w:pPr>
  </w:style>
  <w:style w:type="paragraph" w:styleId="ad">
    <w:name w:val="List Paragraph"/>
    <w:basedOn w:val="a"/>
    <w:uiPriority w:val="34"/>
    <w:qFormat/>
    <w:rsid w:val="00122717"/>
    <w:pPr>
      <w:ind w:left="720"/>
      <w:contextualSpacing/>
    </w:pPr>
  </w:style>
  <w:style w:type="character" w:customStyle="1" w:styleId="20">
    <w:name w:val="Заголовок 2 Знак"/>
    <w:basedOn w:val="a0"/>
    <w:link w:val="2"/>
    <w:uiPriority w:val="9"/>
    <w:semiHidden/>
    <w:rsid w:val="00526BB7"/>
    <w:rPr>
      <w:rFonts w:asciiTheme="majorHAnsi" w:eastAsiaTheme="majorEastAsia" w:hAnsiTheme="majorHAnsi" w:cstheme="majorBidi"/>
      <w:b/>
      <w:bCs/>
      <w:color w:val="4472C4" w:themeColor="accent1"/>
      <w:sz w:val="26"/>
      <w:szCs w:val="26"/>
    </w:rPr>
  </w:style>
  <w:style w:type="character" w:customStyle="1" w:styleId="a7">
    <w:name w:val="Название Знак"/>
    <w:link w:val="a5"/>
    <w:rsid w:val="00526BB7"/>
    <w:rPr>
      <w:rFonts w:ascii="Liberation Sans" w:eastAsia="Microsoft YaHei" w:hAnsi="Liberation Sans" w:cs="Lucida Sans"/>
      <w:color w:val="000000"/>
      <w:sz w:val="28"/>
      <w:szCs w:val="28"/>
    </w:rPr>
  </w:style>
</w:styles>
</file>

<file path=word/webSettings.xml><?xml version="1.0" encoding="utf-8"?>
<w:webSettings xmlns:r="http://schemas.openxmlformats.org/officeDocument/2006/relationships" xmlns:w="http://schemas.openxmlformats.org/wordprocessingml/2006/main">
  <w:divs>
    <w:div w:id="276758767">
      <w:bodyDiv w:val="1"/>
      <w:marLeft w:val="0"/>
      <w:marRight w:val="0"/>
      <w:marTop w:val="0"/>
      <w:marBottom w:val="0"/>
      <w:divBdr>
        <w:top w:val="none" w:sz="0" w:space="0" w:color="auto"/>
        <w:left w:val="none" w:sz="0" w:space="0" w:color="auto"/>
        <w:bottom w:val="none" w:sz="0" w:space="0" w:color="auto"/>
        <w:right w:val="none" w:sz="0" w:space="0" w:color="auto"/>
      </w:divBdr>
    </w:div>
    <w:div w:id="1762557374">
      <w:bodyDiv w:val="1"/>
      <w:marLeft w:val="0"/>
      <w:marRight w:val="0"/>
      <w:marTop w:val="0"/>
      <w:marBottom w:val="0"/>
      <w:divBdr>
        <w:top w:val="none" w:sz="0" w:space="0" w:color="auto"/>
        <w:left w:val="none" w:sz="0" w:space="0" w:color="auto"/>
        <w:bottom w:val="none" w:sz="0" w:space="0" w:color="auto"/>
        <w:right w:val="none" w:sz="0" w:space="0" w:color="auto"/>
      </w:divBdr>
    </w:div>
    <w:div w:id="17822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1761</Words>
  <Characters>10042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Проект модельного правового акта «Решение об утверждении Порядка направления в прокуратуру проектов нормативных правовых актов органов местного самоуправления            (наименование муниципального образования)</vt:lpstr>
    </vt:vector>
  </TitlesOfParts>
  <Company>Прокуратура РФ</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модельного правового акта «Решение об утверждении Порядка направления в прокуратуру проектов нормативных правовых актов органов местного самоуправления            (наименование муниципального образования)</dc:title>
  <dc:creator>xx</dc:creator>
  <cp:lastModifiedBy>Пользователь Windows</cp:lastModifiedBy>
  <cp:revision>6</cp:revision>
  <dcterms:created xsi:type="dcterms:W3CDTF">2024-02-01T09:59:00Z</dcterms:created>
  <dcterms:modified xsi:type="dcterms:W3CDTF">2024-02-02T07:45:00Z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Прокуратура РФ</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