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D46" w:rsidRDefault="004D2D46" w:rsidP="004D2D46">
      <w:pPr>
        <w:rPr>
          <w:sz w:val="28"/>
        </w:rPr>
      </w:pPr>
      <w:r>
        <w:rPr>
          <w:sz w:val="28"/>
        </w:rPr>
        <w:t xml:space="preserve">                                          </w:t>
      </w:r>
      <w:r w:rsidR="000E61FD">
        <w:rPr>
          <w:sz w:val="28"/>
        </w:rPr>
        <w:t xml:space="preserve">                      </w:t>
      </w:r>
      <w:r>
        <w:rPr>
          <w:sz w:val="28"/>
        </w:rPr>
        <w:t xml:space="preserve">                       </w:t>
      </w:r>
    </w:p>
    <w:p w:rsidR="00E26D06" w:rsidRPr="004C49AC" w:rsidRDefault="004D2D46" w:rsidP="00E26D06">
      <w:pPr>
        <w:jc w:val="center"/>
        <w:rPr>
          <w:sz w:val="28"/>
        </w:rPr>
      </w:pPr>
      <w:r>
        <w:rPr>
          <w:sz w:val="28"/>
        </w:rPr>
        <w:t xml:space="preserve">                             </w:t>
      </w:r>
      <w:r w:rsidR="000E61FD">
        <w:rPr>
          <w:sz w:val="28"/>
        </w:rPr>
        <w:t xml:space="preserve">                                                                                   </w:t>
      </w:r>
      <w:r>
        <w:rPr>
          <w:sz w:val="28"/>
        </w:rPr>
        <w:t xml:space="preserve"> ПРОЕКТ</w:t>
      </w:r>
    </w:p>
    <w:p w:rsidR="00E26D06" w:rsidRPr="004C49AC" w:rsidRDefault="004D2D46" w:rsidP="00E26D06">
      <w:pPr>
        <w:keepNext/>
        <w:jc w:val="center"/>
        <w:outlineLvl w:val="2"/>
        <w:rPr>
          <w:sz w:val="28"/>
        </w:rPr>
      </w:pPr>
      <w:r>
        <w:rPr>
          <w:sz w:val="28"/>
        </w:rPr>
        <w:t>АДМИНИСТРАЦИЯ ТОГОДСКОГО СЕЛЬСКОГО ПОСЕЛЕНИЯ</w:t>
      </w:r>
    </w:p>
    <w:p w:rsidR="00E26D06" w:rsidRPr="004C49AC" w:rsidRDefault="00E26D06" w:rsidP="00E26D06">
      <w:pPr>
        <w:keepNext/>
        <w:jc w:val="center"/>
        <w:outlineLvl w:val="0"/>
        <w:rPr>
          <w:b/>
          <w:bCs/>
          <w:sz w:val="28"/>
        </w:rPr>
      </w:pPr>
    </w:p>
    <w:p w:rsidR="00E26D06" w:rsidRPr="000E61FD" w:rsidRDefault="00E26D06" w:rsidP="00E26D06">
      <w:pPr>
        <w:keepNext/>
        <w:jc w:val="center"/>
        <w:outlineLvl w:val="0"/>
        <w:rPr>
          <w:b/>
          <w:bCs/>
          <w:sz w:val="36"/>
          <w:szCs w:val="36"/>
        </w:rPr>
      </w:pPr>
      <w:proofErr w:type="gramStart"/>
      <w:r w:rsidRPr="000E61FD">
        <w:rPr>
          <w:b/>
          <w:bCs/>
          <w:sz w:val="36"/>
          <w:szCs w:val="36"/>
        </w:rPr>
        <w:t>П</w:t>
      </w:r>
      <w:proofErr w:type="gramEnd"/>
      <w:r w:rsidRPr="000E61FD">
        <w:rPr>
          <w:b/>
          <w:bCs/>
          <w:sz w:val="36"/>
          <w:szCs w:val="36"/>
        </w:rPr>
        <w:t xml:space="preserve"> О С Т А Н О В Л Е Н И Е</w:t>
      </w:r>
    </w:p>
    <w:p w:rsidR="00E26D06" w:rsidRPr="004C49AC" w:rsidRDefault="00E26D06" w:rsidP="00E26D06"/>
    <w:p w:rsidR="00E26D06" w:rsidRPr="004C49AC" w:rsidRDefault="004D2D46" w:rsidP="004D2D46">
      <w:pPr>
        <w:jc w:val="center"/>
        <w:rPr>
          <w:sz w:val="28"/>
        </w:rPr>
      </w:pPr>
      <w:r>
        <w:rPr>
          <w:sz w:val="28"/>
        </w:rPr>
        <w:t xml:space="preserve">  00.00</w:t>
      </w:r>
      <w:r w:rsidR="00E26D06">
        <w:rPr>
          <w:sz w:val="28"/>
        </w:rPr>
        <w:t>.2017</w:t>
      </w:r>
      <w:r w:rsidR="00E26D06" w:rsidRPr="004C49AC">
        <w:rPr>
          <w:sz w:val="28"/>
        </w:rPr>
        <w:t xml:space="preserve">  №  </w:t>
      </w:r>
      <w:r>
        <w:rPr>
          <w:sz w:val="28"/>
        </w:rPr>
        <w:t>00</w:t>
      </w:r>
    </w:p>
    <w:p w:rsidR="00E26D06" w:rsidRDefault="004D2D46" w:rsidP="004D2D46">
      <w:pPr>
        <w:keepNext/>
        <w:jc w:val="center"/>
        <w:outlineLvl w:val="3"/>
        <w:rPr>
          <w:sz w:val="28"/>
        </w:rPr>
      </w:pPr>
      <w:r>
        <w:rPr>
          <w:sz w:val="28"/>
        </w:rPr>
        <w:t>д.</w:t>
      </w:r>
      <w:r w:rsidR="00EA2BDF">
        <w:rPr>
          <w:sz w:val="28"/>
        </w:rPr>
        <w:t xml:space="preserve"> </w:t>
      </w:r>
      <w:proofErr w:type="spellStart"/>
      <w:r>
        <w:rPr>
          <w:sz w:val="28"/>
        </w:rPr>
        <w:t>Тогодь</w:t>
      </w:r>
      <w:proofErr w:type="spellEnd"/>
    </w:p>
    <w:p w:rsidR="00E26D06" w:rsidRDefault="00E26D06" w:rsidP="004D2D46">
      <w:pPr>
        <w:jc w:val="center"/>
      </w:pPr>
    </w:p>
    <w:p w:rsidR="00E26D06" w:rsidRDefault="00E26D06"/>
    <w:tbl>
      <w:tblPr>
        <w:tblW w:w="0" w:type="auto"/>
        <w:jc w:val="center"/>
        <w:tblInd w:w="-106" w:type="dxa"/>
        <w:tblLayout w:type="fixed"/>
        <w:tblLook w:val="00A0" w:firstRow="1" w:lastRow="0" w:firstColumn="1" w:lastColumn="0" w:noHBand="0" w:noVBand="0"/>
      </w:tblPr>
      <w:tblGrid>
        <w:gridCol w:w="9387"/>
      </w:tblGrid>
      <w:tr w:rsidR="00D23013" w:rsidTr="00EA2BDF">
        <w:trPr>
          <w:trHeight w:val="318"/>
          <w:jc w:val="center"/>
        </w:trPr>
        <w:tc>
          <w:tcPr>
            <w:tcW w:w="9387" w:type="dxa"/>
          </w:tcPr>
          <w:p w:rsidR="00D23013" w:rsidRPr="004D2D46" w:rsidRDefault="00D23013">
            <w:pPr>
              <w:snapToGrid w:val="0"/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4D2D46">
              <w:rPr>
                <w:b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</w:t>
            </w:r>
            <w:proofErr w:type="spellStart"/>
            <w:r w:rsidR="009779CB" w:rsidRPr="004D2D46">
              <w:rPr>
                <w:b/>
                <w:sz w:val="28"/>
                <w:szCs w:val="28"/>
              </w:rPr>
              <w:t>Тогодского</w:t>
            </w:r>
            <w:proofErr w:type="spellEnd"/>
            <w:r w:rsidR="009779CB" w:rsidRPr="004D2D46">
              <w:rPr>
                <w:b/>
                <w:sz w:val="28"/>
                <w:szCs w:val="28"/>
              </w:rPr>
              <w:t xml:space="preserve"> сельского поселения </w:t>
            </w:r>
            <w:r w:rsidRPr="004D2D46">
              <w:rPr>
                <w:b/>
                <w:sz w:val="28"/>
                <w:szCs w:val="28"/>
              </w:rPr>
              <w:t>»</w:t>
            </w:r>
            <w:r w:rsidR="00D04839" w:rsidRPr="004D2D46">
              <w:rPr>
                <w:rFonts w:eastAsia="Calibri"/>
                <w:b/>
                <w:bCs/>
                <w:color w:val="000000"/>
              </w:rPr>
              <w:t xml:space="preserve"> </w:t>
            </w:r>
            <w:r w:rsidR="00E344B5" w:rsidRPr="004D2D46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D04839" w:rsidRDefault="00D048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D23013" w:rsidRPr="009779CB" w:rsidRDefault="00A15963" w:rsidP="009779CB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2014F">
        <w:rPr>
          <w:sz w:val="28"/>
          <w:szCs w:val="28"/>
        </w:rPr>
        <w:t>Во испол</w:t>
      </w:r>
      <w:r>
        <w:rPr>
          <w:sz w:val="28"/>
          <w:szCs w:val="28"/>
        </w:rPr>
        <w:t xml:space="preserve">нение </w:t>
      </w:r>
      <w:r w:rsidRPr="0062014F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62014F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2014F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62014F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, Федерального закона от 27.07.</w:t>
      </w:r>
      <w:r w:rsidRPr="0062014F">
        <w:rPr>
          <w:sz w:val="28"/>
          <w:szCs w:val="28"/>
        </w:rPr>
        <w:t>2010 года № 210-ФЗ «Об организации предоставления государс</w:t>
      </w:r>
      <w:r>
        <w:rPr>
          <w:sz w:val="28"/>
          <w:szCs w:val="28"/>
        </w:rPr>
        <w:t>твенных и муниципальных услуг»</w:t>
      </w:r>
      <w:r w:rsidRPr="0062014F">
        <w:rPr>
          <w:sz w:val="28"/>
          <w:szCs w:val="28"/>
        </w:rPr>
        <w:t>, постановлени</w:t>
      </w:r>
      <w:r>
        <w:rPr>
          <w:sz w:val="28"/>
          <w:szCs w:val="28"/>
        </w:rPr>
        <w:t>я</w:t>
      </w:r>
      <w:r w:rsidRPr="0062014F">
        <w:rPr>
          <w:sz w:val="28"/>
          <w:szCs w:val="28"/>
        </w:rPr>
        <w:t xml:space="preserve">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</w:t>
      </w:r>
      <w:r w:rsidR="009779CB">
        <w:rPr>
          <w:sz w:val="28"/>
          <w:szCs w:val="28"/>
        </w:rPr>
        <w:t xml:space="preserve">тановления Администрации </w:t>
      </w:r>
      <w:proofErr w:type="spellStart"/>
      <w:r w:rsidR="009779CB">
        <w:rPr>
          <w:sz w:val="28"/>
          <w:szCs w:val="28"/>
        </w:rPr>
        <w:t>Тогодского</w:t>
      </w:r>
      <w:proofErr w:type="spellEnd"/>
      <w:r w:rsidR="009779CB">
        <w:rPr>
          <w:sz w:val="28"/>
          <w:szCs w:val="28"/>
        </w:rPr>
        <w:t xml:space="preserve"> сельского поселения</w:t>
      </w:r>
      <w:r w:rsidRPr="0062014F">
        <w:rPr>
          <w:sz w:val="28"/>
          <w:szCs w:val="28"/>
        </w:rPr>
        <w:t xml:space="preserve"> от </w:t>
      </w:r>
      <w:r w:rsidR="000E61FD" w:rsidRPr="000E61FD">
        <w:rPr>
          <w:sz w:val="28"/>
          <w:szCs w:val="28"/>
        </w:rPr>
        <w:t>30.06.2011</w:t>
      </w:r>
      <w:r w:rsidRPr="000E61FD">
        <w:rPr>
          <w:sz w:val="28"/>
          <w:szCs w:val="28"/>
        </w:rPr>
        <w:t xml:space="preserve"> № </w:t>
      </w:r>
      <w:r w:rsidR="000E61FD" w:rsidRPr="000E61FD">
        <w:rPr>
          <w:sz w:val="28"/>
          <w:szCs w:val="28"/>
        </w:rPr>
        <w:t>26</w:t>
      </w:r>
      <w:r w:rsidR="000E61FD">
        <w:rPr>
          <w:sz w:val="28"/>
          <w:szCs w:val="28"/>
        </w:rPr>
        <w:t xml:space="preserve"> «Об</w:t>
      </w:r>
      <w:proofErr w:type="gramEnd"/>
      <w:r w:rsidR="000E61FD">
        <w:rPr>
          <w:sz w:val="28"/>
          <w:szCs w:val="28"/>
        </w:rPr>
        <w:t xml:space="preserve"> </w:t>
      </w:r>
      <w:proofErr w:type="gramStart"/>
      <w:r w:rsidR="000E61FD">
        <w:rPr>
          <w:sz w:val="28"/>
          <w:szCs w:val="28"/>
        </w:rPr>
        <w:t>утверждении</w:t>
      </w:r>
      <w:proofErr w:type="gramEnd"/>
      <w:r w:rsidR="000E61FD">
        <w:rPr>
          <w:sz w:val="28"/>
          <w:szCs w:val="28"/>
        </w:rPr>
        <w:t xml:space="preserve"> Порядка</w:t>
      </w:r>
      <w:r w:rsidRPr="0062014F">
        <w:rPr>
          <w:sz w:val="28"/>
          <w:szCs w:val="28"/>
        </w:rPr>
        <w:t xml:space="preserve"> разработки и утверждения административных регламентов </w:t>
      </w:r>
      <w:r w:rsidR="000E61FD">
        <w:rPr>
          <w:sz w:val="28"/>
          <w:szCs w:val="28"/>
        </w:rPr>
        <w:t xml:space="preserve">оказания </w:t>
      </w:r>
      <w:r w:rsidR="009779CB">
        <w:rPr>
          <w:sz w:val="28"/>
          <w:szCs w:val="28"/>
        </w:rPr>
        <w:t>муниципальных услуг»</w:t>
      </w:r>
      <w:r w:rsidRPr="0062014F">
        <w:rPr>
          <w:sz w:val="28"/>
          <w:szCs w:val="28"/>
        </w:rPr>
        <w:t>,</w:t>
      </w:r>
      <w:r w:rsidR="005A64AD">
        <w:rPr>
          <w:sz w:val="28"/>
          <w:szCs w:val="28"/>
        </w:rPr>
        <w:t xml:space="preserve"> </w:t>
      </w:r>
      <w:r w:rsidR="009779CB">
        <w:rPr>
          <w:sz w:val="28"/>
          <w:szCs w:val="28"/>
        </w:rPr>
        <w:t xml:space="preserve">Администрация </w:t>
      </w:r>
      <w:proofErr w:type="spellStart"/>
      <w:r w:rsidR="009779CB">
        <w:rPr>
          <w:sz w:val="28"/>
          <w:szCs w:val="28"/>
        </w:rPr>
        <w:t>Тогодского</w:t>
      </w:r>
      <w:proofErr w:type="spellEnd"/>
      <w:r w:rsidR="009779CB">
        <w:rPr>
          <w:sz w:val="28"/>
          <w:szCs w:val="28"/>
        </w:rPr>
        <w:t xml:space="preserve"> сельского поселения </w:t>
      </w:r>
      <w:r w:rsidR="009779CB">
        <w:rPr>
          <w:b/>
          <w:sz w:val="28"/>
          <w:szCs w:val="28"/>
        </w:rPr>
        <w:t>ПОСТАНОВЛЯЕТ</w:t>
      </w:r>
      <w:r w:rsidR="00D23013" w:rsidRPr="00E26D06">
        <w:rPr>
          <w:b/>
          <w:sz w:val="28"/>
          <w:szCs w:val="28"/>
        </w:rPr>
        <w:t xml:space="preserve">: </w:t>
      </w:r>
    </w:p>
    <w:p w:rsidR="00D23013" w:rsidRDefault="00A15963" w:rsidP="008E05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64AD">
        <w:rPr>
          <w:sz w:val="28"/>
          <w:szCs w:val="28"/>
        </w:rPr>
        <w:t xml:space="preserve"> 1.</w:t>
      </w:r>
      <w:r w:rsidR="00EA2BDF"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«Предоставление разрешения на осуществление земляных работ на территории </w:t>
      </w:r>
      <w:proofErr w:type="spellStart"/>
      <w:r w:rsidR="009779CB">
        <w:rPr>
          <w:sz w:val="28"/>
          <w:szCs w:val="28"/>
        </w:rPr>
        <w:t>Тогодского</w:t>
      </w:r>
      <w:proofErr w:type="spellEnd"/>
      <w:r w:rsidR="009779CB">
        <w:rPr>
          <w:sz w:val="28"/>
          <w:szCs w:val="28"/>
        </w:rPr>
        <w:t xml:space="preserve"> сельского поселения</w:t>
      </w:r>
      <w:r w:rsidR="00D23013">
        <w:rPr>
          <w:sz w:val="28"/>
          <w:szCs w:val="28"/>
        </w:rPr>
        <w:t>».</w:t>
      </w:r>
    </w:p>
    <w:p w:rsidR="00D23013" w:rsidRDefault="009779CB" w:rsidP="00154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013">
        <w:rPr>
          <w:sz w:val="28"/>
          <w:szCs w:val="28"/>
        </w:rPr>
        <w:t>. Опубликовать постановление</w:t>
      </w:r>
      <w:r>
        <w:rPr>
          <w:sz w:val="28"/>
          <w:szCs w:val="28"/>
        </w:rPr>
        <w:t xml:space="preserve"> в муниципальной газете «</w:t>
      </w:r>
      <w:proofErr w:type="spellStart"/>
      <w:r>
        <w:rPr>
          <w:sz w:val="28"/>
          <w:szCs w:val="28"/>
        </w:rPr>
        <w:t>Тогодской</w:t>
      </w:r>
      <w:proofErr w:type="spellEnd"/>
      <w:r>
        <w:rPr>
          <w:sz w:val="28"/>
          <w:szCs w:val="28"/>
        </w:rPr>
        <w:t xml:space="preserve"> официальный вестник» и разместить</w:t>
      </w:r>
      <w:r w:rsidR="00D23013">
        <w:rPr>
          <w:sz w:val="28"/>
          <w:szCs w:val="28"/>
        </w:rPr>
        <w:t xml:space="preserve"> на официальном</w:t>
      </w:r>
      <w:r>
        <w:rPr>
          <w:sz w:val="28"/>
          <w:szCs w:val="28"/>
        </w:rPr>
        <w:t xml:space="preserve"> сайте Администрации </w:t>
      </w:r>
      <w:proofErr w:type="spellStart"/>
      <w:r>
        <w:rPr>
          <w:sz w:val="28"/>
          <w:szCs w:val="28"/>
        </w:rPr>
        <w:t>Тогодского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D2301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E26D06" w:rsidRDefault="00E26D06" w:rsidP="00154283">
      <w:pPr>
        <w:ind w:firstLine="709"/>
        <w:jc w:val="both"/>
        <w:rPr>
          <w:sz w:val="28"/>
          <w:szCs w:val="28"/>
        </w:rPr>
      </w:pPr>
    </w:p>
    <w:p w:rsidR="009779CB" w:rsidRDefault="009779CB" w:rsidP="009779C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подготовила и завизировала:</w:t>
      </w:r>
    </w:p>
    <w:p w:rsidR="00E26D06" w:rsidRPr="009779CB" w:rsidRDefault="009779CB" w:rsidP="00A15963">
      <w:pPr>
        <w:rPr>
          <w:b/>
          <w:sz w:val="28"/>
          <w:szCs w:val="28"/>
        </w:rPr>
      </w:pPr>
      <w:r w:rsidRPr="009779CB">
        <w:rPr>
          <w:b/>
          <w:sz w:val="28"/>
          <w:szCs w:val="28"/>
        </w:rPr>
        <w:t>З</w:t>
      </w:r>
      <w:r w:rsidR="00A15963" w:rsidRPr="009779CB">
        <w:rPr>
          <w:b/>
          <w:sz w:val="28"/>
          <w:szCs w:val="28"/>
        </w:rPr>
        <w:t xml:space="preserve">аместитель </w:t>
      </w:r>
    </w:p>
    <w:p w:rsidR="00E26D06" w:rsidRDefault="009779CB" w:rsidP="00A15963">
      <w:pPr>
        <w:rPr>
          <w:sz w:val="28"/>
          <w:szCs w:val="28"/>
        </w:rPr>
      </w:pPr>
      <w:r w:rsidRPr="009779CB">
        <w:rPr>
          <w:b/>
          <w:sz w:val="28"/>
          <w:szCs w:val="28"/>
        </w:rPr>
        <w:t xml:space="preserve">Главы Администрации                                    </w:t>
      </w:r>
      <w:r w:rsidR="005A64AD">
        <w:rPr>
          <w:b/>
          <w:sz w:val="28"/>
          <w:szCs w:val="28"/>
        </w:rPr>
        <w:t>С.П.</w:t>
      </w:r>
      <w:r w:rsidR="00EA2BDF">
        <w:rPr>
          <w:b/>
          <w:sz w:val="28"/>
          <w:szCs w:val="28"/>
        </w:rPr>
        <w:t xml:space="preserve"> </w:t>
      </w:r>
      <w:r w:rsidR="005A64AD">
        <w:rPr>
          <w:b/>
          <w:sz w:val="28"/>
          <w:szCs w:val="28"/>
        </w:rPr>
        <w:t>Перова</w:t>
      </w:r>
    </w:p>
    <w:p w:rsidR="00E26D06" w:rsidRDefault="00E26D06" w:rsidP="00A15963">
      <w:pPr>
        <w:rPr>
          <w:sz w:val="28"/>
          <w:szCs w:val="28"/>
        </w:rPr>
      </w:pPr>
    </w:p>
    <w:p w:rsidR="00E26D06" w:rsidRDefault="000E61FD" w:rsidP="00A15963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26D06" w:rsidRDefault="00E26D06" w:rsidP="00A15963">
      <w:pPr>
        <w:rPr>
          <w:sz w:val="28"/>
          <w:szCs w:val="28"/>
        </w:rPr>
      </w:pPr>
    </w:p>
    <w:p w:rsidR="00E26D06" w:rsidRDefault="00E26D06" w:rsidP="00A15963">
      <w:pPr>
        <w:rPr>
          <w:sz w:val="28"/>
          <w:szCs w:val="28"/>
        </w:rPr>
      </w:pPr>
    </w:p>
    <w:p w:rsidR="00E26D06" w:rsidRDefault="00E26D06" w:rsidP="00A15963">
      <w:pPr>
        <w:rPr>
          <w:sz w:val="28"/>
          <w:szCs w:val="28"/>
        </w:rPr>
      </w:pPr>
    </w:p>
    <w:p w:rsidR="009E12D3" w:rsidRDefault="009E12D3" w:rsidP="00A15963">
      <w:pPr>
        <w:rPr>
          <w:sz w:val="28"/>
          <w:szCs w:val="28"/>
        </w:rPr>
      </w:pPr>
    </w:p>
    <w:p w:rsidR="009E12D3" w:rsidRDefault="009E12D3" w:rsidP="00A15963">
      <w:pPr>
        <w:rPr>
          <w:sz w:val="28"/>
          <w:szCs w:val="28"/>
        </w:rPr>
      </w:pPr>
    </w:p>
    <w:p w:rsidR="009E12D3" w:rsidRDefault="009E12D3" w:rsidP="00A15963">
      <w:pPr>
        <w:rPr>
          <w:sz w:val="28"/>
          <w:szCs w:val="28"/>
        </w:rPr>
      </w:pPr>
    </w:p>
    <w:p w:rsidR="00D23013" w:rsidRDefault="00D23013" w:rsidP="0012054C">
      <w:pPr>
        <w:widowControl w:val="0"/>
        <w:suppressAutoHyphens/>
        <w:autoSpaceDE w:val="0"/>
        <w:jc w:val="right"/>
        <w:rPr>
          <w:kern w:val="2"/>
          <w:sz w:val="28"/>
          <w:szCs w:val="28"/>
          <w:lang w:eastAsia="zh-CN"/>
        </w:rPr>
      </w:pPr>
      <w:r>
        <w:rPr>
          <w:kern w:val="28"/>
          <w:sz w:val="28"/>
          <w:szCs w:val="28"/>
          <w:lang w:eastAsia="zh-CN"/>
        </w:rPr>
        <w:lastRenderedPageBreak/>
        <w:t>УТВЕРЖДЕН</w:t>
      </w:r>
    </w:p>
    <w:tbl>
      <w:tblPr>
        <w:tblW w:w="0" w:type="auto"/>
        <w:jc w:val="right"/>
        <w:tblLayout w:type="fixed"/>
        <w:tblLook w:val="00A0" w:firstRow="1" w:lastRow="0" w:firstColumn="1" w:lastColumn="0" w:noHBand="0" w:noVBand="0"/>
      </w:tblPr>
      <w:tblGrid>
        <w:gridCol w:w="4217"/>
      </w:tblGrid>
      <w:tr w:rsidR="00D23013">
        <w:trPr>
          <w:jc w:val="right"/>
        </w:trPr>
        <w:tc>
          <w:tcPr>
            <w:tcW w:w="4217" w:type="dxa"/>
          </w:tcPr>
          <w:p w:rsidR="00D23013" w:rsidRDefault="00D23013">
            <w:pPr>
              <w:widowControl w:val="0"/>
              <w:suppressAutoHyphens/>
              <w:autoSpaceDE w:val="0"/>
              <w:jc w:val="both"/>
              <w:rPr>
                <w:kern w:val="28"/>
                <w:sz w:val="28"/>
                <w:szCs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D23013" w:rsidRDefault="009E12D3" w:rsidP="00A15963">
            <w:pPr>
              <w:widowControl w:val="0"/>
              <w:suppressAutoHyphens/>
              <w:autoSpaceDE w:val="0"/>
              <w:jc w:val="right"/>
              <w:rPr>
                <w:kern w:val="28"/>
                <w:sz w:val="28"/>
                <w:szCs w:val="28"/>
                <w:lang w:eastAsia="zh-CN"/>
              </w:rPr>
            </w:pPr>
            <w:proofErr w:type="spellStart"/>
            <w:r>
              <w:rPr>
                <w:kern w:val="28"/>
                <w:sz w:val="28"/>
                <w:szCs w:val="28"/>
                <w:lang w:eastAsia="zh-CN"/>
              </w:rPr>
              <w:t>Тогодского</w:t>
            </w:r>
            <w:proofErr w:type="spellEnd"/>
            <w:r>
              <w:rPr>
                <w:kern w:val="28"/>
                <w:sz w:val="28"/>
                <w:szCs w:val="28"/>
                <w:lang w:eastAsia="zh-CN"/>
              </w:rPr>
              <w:t xml:space="preserve"> сельского поселения</w:t>
            </w:r>
          </w:p>
          <w:p w:rsidR="00D23013" w:rsidRDefault="00D23013" w:rsidP="00E26D06">
            <w:pPr>
              <w:widowControl w:val="0"/>
              <w:suppressAutoHyphens/>
              <w:autoSpaceDE w:val="0"/>
              <w:jc w:val="right"/>
              <w:rPr>
                <w:kern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 xml:space="preserve">от </w:t>
            </w:r>
            <w:r w:rsidR="009E12D3">
              <w:rPr>
                <w:kern w:val="28"/>
                <w:sz w:val="28"/>
                <w:szCs w:val="28"/>
                <w:lang w:eastAsia="zh-CN"/>
              </w:rPr>
              <w:t>00.00</w:t>
            </w:r>
            <w:r w:rsidR="00E26D06">
              <w:rPr>
                <w:kern w:val="28"/>
                <w:sz w:val="28"/>
                <w:szCs w:val="28"/>
                <w:lang w:eastAsia="zh-CN"/>
              </w:rPr>
              <w:t xml:space="preserve">.2017 </w:t>
            </w:r>
            <w:r>
              <w:rPr>
                <w:kern w:val="28"/>
                <w:sz w:val="28"/>
                <w:szCs w:val="28"/>
                <w:lang w:eastAsia="zh-CN"/>
              </w:rPr>
              <w:t xml:space="preserve"> №  </w:t>
            </w:r>
            <w:r w:rsidR="009E12D3">
              <w:rPr>
                <w:kern w:val="28"/>
                <w:sz w:val="28"/>
                <w:szCs w:val="28"/>
                <w:lang w:eastAsia="zh-CN"/>
              </w:rPr>
              <w:t>_____</w:t>
            </w:r>
            <w:r>
              <w:rPr>
                <w:kern w:val="28"/>
                <w:sz w:val="28"/>
                <w:szCs w:val="28"/>
                <w:lang w:eastAsia="zh-CN"/>
              </w:rPr>
              <w:t xml:space="preserve">                 </w:t>
            </w:r>
          </w:p>
        </w:tc>
      </w:tr>
    </w:tbl>
    <w:p w:rsidR="00D23013" w:rsidRDefault="00D23013" w:rsidP="00A15963">
      <w:pPr>
        <w:widowControl w:val="0"/>
        <w:suppressAutoHyphens/>
        <w:autoSpaceDE w:val="0"/>
        <w:spacing w:before="120"/>
        <w:rPr>
          <w:kern w:val="28"/>
          <w:lang w:eastAsia="zh-CN"/>
        </w:rPr>
      </w:pPr>
    </w:p>
    <w:p w:rsidR="00D23013" w:rsidRDefault="00D23013" w:rsidP="008E05EF">
      <w:pPr>
        <w:widowControl w:val="0"/>
        <w:suppressAutoHyphens/>
        <w:jc w:val="center"/>
        <w:rPr>
          <w:b/>
          <w:bCs/>
          <w:kern w:val="28"/>
          <w:sz w:val="28"/>
          <w:szCs w:val="28"/>
          <w:lang w:eastAsia="zh-CN"/>
        </w:rPr>
      </w:pPr>
      <w:r>
        <w:rPr>
          <w:b/>
          <w:bCs/>
          <w:kern w:val="28"/>
          <w:sz w:val="28"/>
          <w:szCs w:val="28"/>
          <w:lang w:eastAsia="zh-CN"/>
        </w:rPr>
        <w:t>АДМИНИСТРАТИВНЫЙ РЕГЛАМЕНТ</w:t>
      </w:r>
      <w:r>
        <w:t xml:space="preserve"> </w:t>
      </w:r>
    </w:p>
    <w:p w:rsidR="00D23013" w:rsidRDefault="00D23013" w:rsidP="008E05EF">
      <w:pPr>
        <w:pStyle w:val="a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«</w:t>
      </w:r>
      <w:r w:rsidRPr="000562B2">
        <w:rPr>
          <w:b/>
          <w:bCs/>
          <w:sz w:val="28"/>
          <w:szCs w:val="28"/>
        </w:rPr>
        <w:t xml:space="preserve">Предоставление разрешения на осуществление земляных работ </w:t>
      </w:r>
      <w:r>
        <w:rPr>
          <w:b/>
          <w:bCs/>
          <w:sz w:val="28"/>
          <w:szCs w:val="28"/>
        </w:rPr>
        <w:t>на территории</w:t>
      </w:r>
      <w:r w:rsidR="009E12D3">
        <w:rPr>
          <w:b/>
          <w:bCs/>
          <w:sz w:val="28"/>
          <w:szCs w:val="28"/>
        </w:rPr>
        <w:t xml:space="preserve"> </w:t>
      </w:r>
      <w:proofErr w:type="spellStart"/>
      <w:r w:rsidR="009E12D3">
        <w:rPr>
          <w:b/>
          <w:bCs/>
          <w:sz w:val="28"/>
          <w:szCs w:val="28"/>
        </w:rPr>
        <w:t>Тогодского</w:t>
      </w:r>
      <w:proofErr w:type="spellEnd"/>
      <w:r w:rsidR="009E12D3">
        <w:rPr>
          <w:b/>
          <w:bCs/>
          <w:sz w:val="28"/>
          <w:szCs w:val="28"/>
        </w:rPr>
        <w:t xml:space="preserve"> сельского поселения </w:t>
      </w:r>
      <w:r>
        <w:rPr>
          <w:b/>
          <w:bCs/>
          <w:sz w:val="28"/>
          <w:szCs w:val="28"/>
        </w:rPr>
        <w:t>»</w:t>
      </w:r>
    </w:p>
    <w:p w:rsidR="00D23013" w:rsidRDefault="00D23013" w:rsidP="008E05EF">
      <w:pPr>
        <w:widowControl w:val="0"/>
        <w:suppressAutoHyphens/>
        <w:jc w:val="both"/>
        <w:rPr>
          <w:b/>
          <w:bCs/>
          <w:kern w:val="28"/>
          <w:sz w:val="28"/>
          <w:szCs w:val="28"/>
          <w:shd w:val="clear" w:color="auto" w:fill="FFFF00"/>
          <w:lang w:eastAsia="zh-CN"/>
        </w:rPr>
      </w:pP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 Общие положения</w:t>
      </w:r>
    </w:p>
    <w:p w:rsidR="00D23013" w:rsidRDefault="00D23013" w:rsidP="008E05EF">
      <w:pPr>
        <w:widowControl w:val="0"/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1.1. Предмет регулирования административного регламента</w:t>
      </w:r>
    </w:p>
    <w:p w:rsidR="00A15963" w:rsidRPr="003D1FB3" w:rsidRDefault="00A15963" w:rsidP="00A15963">
      <w:pPr>
        <w:ind w:right="1" w:firstLine="708"/>
        <w:contextualSpacing/>
        <w:jc w:val="both"/>
        <w:rPr>
          <w:bCs/>
          <w:sz w:val="28"/>
          <w:szCs w:val="28"/>
        </w:rPr>
      </w:pPr>
      <w:r w:rsidRPr="003D1FB3">
        <w:rPr>
          <w:sz w:val="28"/>
          <w:szCs w:val="28"/>
        </w:rPr>
        <w:t xml:space="preserve">1.1.1. </w:t>
      </w:r>
      <w:proofErr w:type="gramStart"/>
      <w:r w:rsidRPr="003D1FB3">
        <w:rPr>
          <w:sz w:val="28"/>
          <w:szCs w:val="28"/>
        </w:rPr>
        <w:t xml:space="preserve">Предметом регулирования административного регламента по предоставлению </w:t>
      </w:r>
      <w:r w:rsidRPr="00A15963">
        <w:rPr>
          <w:bCs/>
          <w:sz w:val="28"/>
          <w:szCs w:val="28"/>
        </w:rPr>
        <w:t>разрешения на осуществление земляных работ на терр</w:t>
      </w:r>
      <w:r w:rsidR="009E12D3">
        <w:rPr>
          <w:bCs/>
          <w:sz w:val="28"/>
          <w:szCs w:val="28"/>
        </w:rPr>
        <w:t xml:space="preserve">итории </w:t>
      </w:r>
      <w:proofErr w:type="spellStart"/>
      <w:r w:rsidR="009E12D3">
        <w:rPr>
          <w:bCs/>
          <w:sz w:val="28"/>
          <w:szCs w:val="28"/>
        </w:rPr>
        <w:t>Тогодского</w:t>
      </w:r>
      <w:proofErr w:type="spellEnd"/>
      <w:r w:rsidR="009E12D3">
        <w:rPr>
          <w:bCs/>
          <w:sz w:val="28"/>
          <w:szCs w:val="28"/>
        </w:rPr>
        <w:t xml:space="preserve"> сельского поселения </w:t>
      </w:r>
      <w:r w:rsidRPr="00A15963">
        <w:rPr>
          <w:sz w:val="28"/>
          <w:szCs w:val="28"/>
        </w:rPr>
        <w:t xml:space="preserve"> (далее – </w:t>
      </w:r>
      <w:r w:rsidRPr="00A15963">
        <w:rPr>
          <w:bCs/>
          <w:sz w:val="28"/>
          <w:szCs w:val="28"/>
        </w:rPr>
        <w:t>административный регламент</w:t>
      </w:r>
      <w:r w:rsidRPr="00A15963">
        <w:rPr>
          <w:sz w:val="28"/>
          <w:szCs w:val="28"/>
        </w:rPr>
        <w:t>), являются отношения, возникающие между заяв</w:t>
      </w:r>
      <w:r w:rsidR="009E12D3">
        <w:rPr>
          <w:sz w:val="28"/>
          <w:szCs w:val="28"/>
        </w:rPr>
        <w:t xml:space="preserve">ителями и Администрацией </w:t>
      </w:r>
      <w:proofErr w:type="spellStart"/>
      <w:r w:rsidR="009E12D3">
        <w:rPr>
          <w:sz w:val="28"/>
          <w:szCs w:val="28"/>
        </w:rPr>
        <w:t>Тогодского</w:t>
      </w:r>
      <w:proofErr w:type="spellEnd"/>
      <w:r w:rsidR="009E12D3">
        <w:rPr>
          <w:sz w:val="28"/>
          <w:szCs w:val="28"/>
        </w:rPr>
        <w:t xml:space="preserve"> сельского поселения</w:t>
      </w:r>
      <w:r w:rsidRPr="00A15963">
        <w:rPr>
          <w:sz w:val="28"/>
          <w:szCs w:val="28"/>
        </w:rPr>
        <w:t xml:space="preserve"> (далее – А</w:t>
      </w:r>
      <w:r w:rsidR="009E12D3">
        <w:rPr>
          <w:sz w:val="28"/>
          <w:szCs w:val="28"/>
        </w:rPr>
        <w:t>дминистрация) в лице Главы поселения</w:t>
      </w:r>
      <w:r w:rsidRPr="00A15963">
        <w:rPr>
          <w:sz w:val="28"/>
          <w:szCs w:val="28"/>
        </w:rPr>
        <w:t xml:space="preserve">, связанные с предоставлением муниципальной услуги </w:t>
      </w:r>
      <w:r w:rsidRPr="00A15963">
        <w:rPr>
          <w:bCs/>
          <w:sz w:val="28"/>
          <w:szCs w:val="28"/>
        </w:rPr>
        <w:t xml:space="preserve">по </w:t>
      </w:r>
      <w:r w:rsidRPr="00A15963">
        <w:rPr>
          <w:sz w:val="28"/>
          <w:szCs w:val="28"/>
        </w:rPr>
        <w:t xml:space="preserve">предоставлению </w:t>
      </w:r>
      <w:r w:rsidRPr="00A15963">
        <w:rPr>
          <w:bCs/>
          <w:sz w:val="28"/>
          <w:szCs w:val="28"/>
        </w:rPr>
        <w:t xml:space="preserve">разрешения на осуществление земляных работ на территории </w:t>
      </w:r>
      <w:proofErr w:type="spellStart"/>
      <w:r w:rsidR="009E12D3">
        <w:rPr>
          <w:bCs/>
          <w:sz w:val="28"/>
          <w:szCs w:val="28"/>
        </w:rPr>
        <w:t>Тогодского</w:t>
      </w:r>
      <w:proofErr w:type="spellEnd"/>
      <w:r w:rsidR="009E12D3">
        <w:rPr>
          <w:bCs/>
          <w:sz w:val="28"/>
          <w:szCs w:val="28"/>
        </w:rPr>
        <w:t xml:space="preserve"> сельского поселения </w:t>
      </w:r>
      <w:r w:rsidRPr="003D1FB3">
        <w:rPr>
          <w:sz w:val="28"/>
          <w:szCs w:val="28"/>
        </w:rPr>
        <w:t xml:space="preserve"> </w:t>
      </w:r>
      <w:r w:rsidRPr="003D1FB3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-</w:t>
      </w:r>
      <w:r w:rsidRPr="003D1FB3">
        <w:rPr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муниципальная услуга</w:t>
      </w:r>
      <w:r w:rsidRPr="003D1FB3">
        <w:rPr>
          <w:bCs/>
          <w:sz w:val="28"/>
          <w:szCs w:val="28"/>
        </w:rPr>
        <w:t>).</w:t>
      </w:r>
      <w:proofErr w:type="gramEnd"/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1.2. Круг заявителей 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 xml:space="preserve">1.2.1. Заявителями на предоставление муниципальной услуги являются </w:t>
      </w:r>
      <w:r w:rsidR="00105DAD">
        <w:rPr>
          <w:sz w:val="28"/>
          <w:szCs w:val="28"/>
        </w:rPr>
        <w:t xml:space="preserve">индивидуальные предприниматели, </w:t>
      </w:r>
      <w:r w:rsidRPr="005736F3">
        <w:rPr>
          <w:sz w:val="28"/>
          <w:szCs w:val="28"/>
        </w:rPr>
        <w:t xml:space="preserve">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в </w:t>
      </w:r>
      <w:r w:rsidR="009E12D3">
        <w:rPr>
          <w:sz w:val="28"/>
          <w:szCs w:val="28"/>
        </w:rPr>
        <w:t xml:space="preserve">Администрацию </w:t>
      </w:r>
      <w:proofErr w:type="spellStart"/>
      <w:r w:rsidR="009E12D3">
        <w:rPr>
          <w:sz w:val="28"/>
          <w:szCs w:val="28"/>
        </w:rPr>
        <w:t>Тогодского</w:t>
      </w:r>
      <w:proofErr w:type="spellEnd"/>
      <w:r w:rsidR="009E12D3">
        <w:rPr>
          <w:sz w:val="28"/>
          <w:szCs w:val="28"/>
        </w:rPr>
        <w:t xml:space="preserve"> сельского поселения </w:t>
      </w:r>
      <w:r w:rsidRPr="005736F3">
        <w:rPr>
          <w:sz w:val="28"/>
          <w:szCs w:val="28"/>
        </w:rPr>
        <w:t xml:space="preserve"> с запросом, выраженным в устной, письменной или электронной форме.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23013" w:rsidRPr="00A15963" w:rsidRDefault="00A15963" w:rsidP="00A1596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1.2.3. Для получения муниципальной услуги в электронном виде используется личный кабинет физического </w:t>
      </w:r>
      <w:r>
        <w:rPr>
          <w:sz w:val="28"/>
          <w:szCs w:val="28"/>
        </w:rPr>
        <w:t xml:space="preserve">или юридического </w:t>
      </w:r>
      <w:r w:rsidRPr="003D1FB3">
        <w:rPr>
          <w:sz w:val="28"/>
          <w:szCs w:val="28"/>
        </w:rPr>
        <w:t>лица на Едином портале государственных и муниципальных услуг (функций) или портале государственных услуг и муниципальных услуг (функций) Новгородской области.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1.3. Требования к порядку информирования о предоставлении муниципальной услуги</w:t>
      </w:r>
    </w:p>
    <w:p w:rsidR="000D5FE3" w:rsidRDefault="000D5FE3" w:rsidP="000D5FE3">
      <w:pPr>
        <w:jc w:val="both"/>
        <w:rPr>
          <w:sz w:val="28"/>
          <w:szCs w:val="28"/>
        </w:rPr>
      </w:pPr>
      <w:r>
        <w:rPr>
          <w:sz w:val="28"/>
          <w:szCs w:val="28"/>
        </w:rPr>
        <w:t>1.3.1.Информация о месте нахождения и графике работы органа местного самоуправления, предоставляющего муниципальную услугу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Администрации </w:t>
      </w:r>
      <w:proofErr w:type="spellStart"/>
      <w:r>
        <w:rPr>
          <w:sz w:val="28"/>
          <w:szCs w:val="28"/>
        </w:rPr>
        <w:t>Тогодского</w:t>
      </w:r>
      <w:proofErr w:type="spellEnd"/>
      <w:r>
        <w:rPr>
          <w:sz w:val="28"/>
          <w:szCs w:val="28"/>
        </w:rPr>
        <w:t xml:space="preserve"> сельского поселения: 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Новгородская область, Холмский район, д. </w:t>
      </w:r>
      <w:proofErr w:type="spellStart"/>
      <w:r>
        <w:rPr>
          <w:sz w:val="28"/>
          <w:szCs w:val="28"/>
        </w:rPr>
        <w:t>Тогодь</w:t>
      </w:r>
      <w:proofErr w:type="spellEnd"/>
      <w:r>
        <w:rPr>
          <w:sz w:val="28"/>
          <w:szCs w:val="28"/>
        </w:rPr>
        <w:t>, ул.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Молодежная д.5.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Понедельник - с 8.30 до 17.30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Вторник -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Среда -     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Четверг -  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Пятница –        с 8.30 до 17.30  перерыв с 13</w:t>
      </w:r>
      <w:r w:rsidR="00EA2BDF">
        <w:rPr>
          <w:sz w:val="28"/>
          <w:szCs w:val="28"/>
        </w:rPr>
        <w:t>.00</w:t>
      </w:r>
      <w:r>
        <w:rPr>
          <w:sz w:val="28"/>
          <w:szCs w:val="28"/>
        </w:rPr>
        <w:t xml:space="preserve"> до 14</w:t>
      </w:r>
      <w:r w:rsidR="00EA2BDF">
        <w:rPr>
          <w:sz w:val="28"/>
          <w:szCs w:val="28"/>
        </w:rPr>
        <w:t>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Суббота - выходной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Воскресенье – выходной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органа местного самоуправления, предоставляющего муниципальную услугу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 Главы </w:t>
      </w:r>
      <w:proofErr w:type="spellStart"/>
      <w:r>
        <w:rPr>
          <w:sz w:val="28"/>
          <w:szCs w:val="28"/>
        </w:rPr>
        <w:t>Тогодского</w:t>
      </w:r>
      <w:proofErr w:type="spellEnd"/>
      <w:r>
        <w:rPr>
          <w:sz w:val="28"/>
          <w:szCs w:val="28"/>
        </w:rPr>
        <w:t xml:space="preserve"> сельского поселения 8(</w:t>
      </w:r>
      <w:r w:rsidR="00EA2BDF">
        <w:rPr>
          <w:sz w:val="28"/>
          <w:szCs w:val="28"/>
        </w:rPr>
        <w:t>81654) 59-349, факс 8</w:t>
      </w:r>
      <w:r>
        <w:rPr>
          <w:sz w:val="28"/>
          <w:szCs w:val="28"/>
        </w:rPr>
        <w:t>(81654) 59-349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 ответственного исполнителя, предоставляющего муниципальн</w:t>
      </w:r>
      <w:r w:rsidR="00EA2BDF">
        <w:rPr>
          <w:sz w:val="28"/>
          <w:szCs w:val="28"/>
        </w:rPr>
        <w:t>ую услугу (далее специалист): 8</w:t>
      </w:r>
      <w:r w:rsidR="00836524">
        <w:rPr>
          <w:sz w:val="28"/>
          <w:szCs w:val="28"/>
        </w:rPr>
        <w:t>(81654) 59-356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Адрес официального сайта, электронной почты органа местного самоуправления, предоставляющего муниципальную услугу</w:t>
      </w:r>
    </w:p>
    <w:p w:rsidR="000D5FE3" w:rsidRDefault="000D5FE3" w:rsidP="000D5FE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Адрес официального сайта в сети Интернет: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9" w:tgtFrame="_blank" w:history="1">
        <w:r>
          <w:rPr>
            <w:rStyle w:val="a6"/>
            <w:sz w:val="28"/>
            <w:szCs w:val="28"/>
          </w:rPr>
          <w:t>http://admintogod.ru</w:t>
        </w:r>
      </w:hyperlink>
    </w:p>
    <w:p w:rsidR="000D5FE3" w:rsidRPr="000D5FE3" w:rsidRDefault="000D5FE3" w:rsidP="000D5FE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Администрации поселения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tgtFrame="_blank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admintogod@mail.ru</w:t>
        </w:r>
      </w:hyperlink>
      <w:r>
        <w:rPr>
          <w:b/>
          <w:szCs w:val="28"/>
          <w:u w:val="single"/>
        </w:rPr>
        <w:t xml:space="preserve"> </w:t>
      </w:r>
    </w:p>
    <w:p w:rsidR="000D5FE3" w:rsidRDefault="000D5FE3" w:rsidP="000D5FE3">
      <w:pPr>
        <w:autoSpaceDE w:val="0"/>
        <w:autoSpaceDN w:val="0"/>
        <w:ind w:firstLine="708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>1.3.2. Особенности предоставления муниципальной услуги на базе многофункционального центра предоставления муниципальных услуг</w:t>
      </w:r>
    </w:p>
    <w:p w:rsidR="000D5FE3" w:rsidRDefault="000D5FE3" w:rsidP="000D5F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Административные действия ответственных специалистов Администрации </w:t>
      </w:r>
      <w:proofErr w:type="spellStart"/>
      <w:r>
        <w:rPr>
          <w:sz w:val="28"/>
          <w:szCs w:val="28"/>
        </w:rPr>
        <w:t>Тогодского</w:t>
      </w:r>
      <w:proofErr w:type="spellEnd"/>
      <w:r>
        <w:rPr>
          <w:sz w:val="28"/>
          <w:szCs w:val="28"/>
        </w:rPr>
        <w:t xml:space="preserve"> сельского поселения, предусмотренные настоящим административным регламентом, могут предоставляться на базе Государственного автономного учреждения Новгородской области «Многофункциональный центр  предоставления государственных</w:t>
      </w:r>
      <w:r w:rsidR="00EA2BDF">
        <w:rPr>
          <w:sz w:val="28"/>
          <w:szCs w:val="28"/>
        </w:rPr>
        <w:t xml:space="preserve"> и муниципальных услуг» (далее - </w:t>
      </w:r>
      <w:r>
        <w:rPr>
          <w:sz w:val="28"/>
          <w:szCs w:val="28"/>
        </w:rPr>
        <w:t>МФЦ) на основании постановлений Администрации поселения или подписанных соглашений в соответствии ниже приведённых графиком приёма граждан.</w:t>
      </w:r>
      <w:proofErr w:type="gramEnd"/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МФЦ:</w:t>
      </w:r>
    </w:p>
    <w:p w:rsidR="000D5FE3" w:rsidRDefault="000D5FE3" w:rsidP="000D5FE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Новгородская область, Холмский район, г.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Холм, ул.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Октябрьская, д.51/2,</w:t>
      </w:r>
      <w:proofErr w:type="gramEnd"/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Почтовый адрес: 175270, Новгородская область, Холмский район, г.</w:t>
      </w:r>
      <w:r w:rsidR="00EA2BDF">
        <w:rPr>
          <w:sz w:val="28"/>
          <w:szCs w:val="28"/>
        </w:rPr>
        <w:t xml:space="preserve"> Холм</w:t>
      </w:r>
      <w:r>
        <w:rPr>
          <w:sz w:val="28"/>
          <w:szCs w:val="28"/>
        </w:rPr>
        <w:t>, ул.</w:t>
      </w:r>
      <w:r w:rsidR="00EA2BDF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Октябрьская, д.51/2.</w:t>
      </w:r>
      <w:proofErr w:type="gramEnd"/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График (режим) приёма заинтересованных лиц по вопросам предоставления муниципальной услуги специалистами МФЦ: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             с 8.30 ч. до 17.00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Вторник                      с 8.30 ч  до 17.00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Среда                          с 8.30 ч  до  17.00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Четверг                       с 10.00 ч до 18.00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Пятница                      с 8.30 ч  до 14.30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                     </w:t>
      </w:r>
      <w:r w:rsidR="00EA2BDF">
        <w:rPr>
          <w:sz w:val="28"/>
          <w:szCs w:val="28"/>
        </w:rPr>
        <w:t xml:space="preserve">  с 9.00 ч. до 15.00 (по предва</w:t>
      </w:r>
      <w:r>
        <w:rPr>
          <w:sz w:val="28"/>
          <w:szCs w:val="28"/>
        </w:rPr>
        <w:t>рительной записи)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Воскресенье  -            выходной 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телефоны: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Уполн</w:t>
      </w:r>
      <w:r w:rsidR="00EA2BDF">
        <w:rPr>
          <w:sz w:val="28"/>
          <w:szCs w:val="28"/>
        </w:rPr>
        <w:t>омоченного должностного лица: 8</w:t>
      </w:r>
      <w:r>
        <w:rPr>
          <w:sz w:val="28"/>
          <w:szCs w:val="28"/>
        </w:rPr>
        <w:t>(81654) 59-024,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8(81654) 59-026</w:t>
      </w:r>
    </w:p>
    <w:p w:rsidR="000D5FE3" w:rsidRDefault="000D5FE3" w:rsidP="000D5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 интернет-сайта: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mfcholm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0D5FE3" w:rsidRDefault="000D5FE3" w:rsidP="000D5FE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mfcholm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1.3.3</w:t>
      </w:r>
      <w:r w:rsidR="00A15963" w:rsidRPr="0062014F">
        <w:rPr>
          <w:sz w:val="28"/>
          <w:szCs w:val="28"/>
        </w:rPr>
        <w:t>. Информацию о месте нахождения и графике работы государственных органов, структурных подразделений территориальных органов, организаций, участвующих в предоставлении муниципальной услуги можно получить на лично</w:t>
      </w:r>
      <w:r w:rsidR="005A64AD">
        <w:rPr>
          <w:sz w:val="28"/>
          <w:szCs w:val="28"/>
        </w:rPr>
        <w:t>м приеме у специалистов Администрации сельского поселения</w:t>
      </w:r>
      <w:r w:rsidR="00A15963" w:rsidRPr="0062014F">
        <w:rPr>
          <w:sz w:val="28"/>
          <w:szCs w:val="28"/>
        </w:rPr>
        <w:t xml:space="preserve"> или в информационно-телекоммуникационной сети «Интернет» (далее - сети Интернет). 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1.3.4</w:t>
      </w:r>
      <w:r w:rsidR="00A15963" w:rsidRPr="0062014F">
        <w:rPr>
          <w:sz w:val="28"/>
          <w:szCs w:val="28"/>
        </w:rPr>
        <w:t>. Информация о порядке предоставления муниципальной услуги представляется: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непоср</w:t>
      </w:r>
      <w:r w:rsidR="005A64AD">
        <w:rPr>
          <w:sz w:val="28"/>
          <w:szCs w:val="28"/>
        </w:rPr>
        <w:t>едственно специалистами Администрации сельского поселения</w:t>
      </w:r>
      <w:r w:rsidRPr="0062014F">
        <w:rPr>
          <w:sz w:val="28"/>
          <w:szCs w:val="28"/>
        </w:rPr>
        <w:t xml:space="preserve"> при личном обращении либо письменном обращении заинтересованного лица;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с использованием средств почтовой, телефонной связи и электронной почты;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3) посредством размещения в сети Интернет и публикации в средствах массовой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4) посредством размещения сведений на информационных стендах;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5) специалистами МФЦ.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1.3.5</w:t>
      </w:r>
      <w:r w:rsidR="00A15963" w:rsidRPr="0062014F">
        <w:rPr>
          <w:sz w:val="28"/>
          <w:szCs w:val="28"/>
        </w:rPr>
        <w:t>. Основными требованиями к информированию заявителей являются: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достоверность предоставляемой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четкость изложения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3) полнота информирования;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4) наглядность форм предоставляемой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5) удобство и доступность получения информации;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6) оперативность предоставления информации.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1.3.6</w:t>
      </w:r>
      <w:r w:rsidR="00A15963" w:rsidRPr="0062014F">
        <w:rPr>
          <w:sz w:val="28"/>
          <w:szCs w:val="28"/>
        </w:rPr>
        <w:t>. Консультации предоставляются по следующим вопросам: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1) месту нахождения, графику работы, </w:t>
      </w:r>
      <w:proofErr w:type="gramStart"/>
      <w:r w:rsidRPr="0062014F">
        <w:rPr>
          <w:sz w:val="28"/>
          <w:szCs w:val="28"/>
        </w:rPr>
        <w:t>Интернет-сайтах</w:t>
      </w:r>
      <w:proofErr w:type="gramEnd"/>
      <w:r w:rsidRPr="0062014F">
        <w:rPr>
          <w:sz w:val="28"/>
          <w:szCs w:val="28"/>
        </w:rPr>
        <w:t>, адресу электронной почты и номерах телефонов комитета, принимающего документы на предоставление муниципальной услуги;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перечню документов, необходимых для принятия решения о предоставлении муниципальной услуги, комплектности (достаточности) представленных документов;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3) времени приема и выдачи документов;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4) срокам предоставления муниципальной услуги;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5) процессу выполнения административных процедур по предоставлению муниципальной услуги (на каком этапе в процессе </w:t>
      </w:r>
      <w:proofErr w:type="gramStart"/>
      <w:r w:rsidRPr="0062014F">
        <w:rPr>
          <w:sz w:val="28"/>
          <w:szCs w:val="28"/>
        </w:rPr>
        <w:t>выполнения</w:t>
      </w:r>
      <w:proofErr w:type="gramEnd"/>
      <w:r w:rsidRPr="0062014F">
        <w:rPr>
          <w:sz w:val="28"/>
          <w:szCs w:val="28"/>
        </w:rPr>
        <w:t xml:space="preserve"> какой административной процедуры находится представленный заявителем пакет документов). Заявителем указываются (называются) дата и входящий номер, указанные в полученном заявителем отрывном талоне заявления; 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6) порядку обжалования действий (бездействия) и решений, осуществляемых и принимаемых в ходе предоставления муниципальной услуги.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1.3.7</w:t>
      </w:r>
      <w:r w:rsidR="00A15963" w:rsidRPr="0062014F">
        <w:rPr>
          <w:sz w:val="28"/>
          <w:szCs w:val="28"/>
        </w:rPr>
        <w:t>. По письменным обращениям гражданина, ответ направляется почтой в адрес гражданина в срок, не превышающий тридцати дней со дня регистрации письменного обращения.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1.3.8</w:t>
      </w:r>
      <w:r w:rsidR="00A15963" w:rsidRPr="0062014F">
        <w:rPr>
          <w:sz w:val="28"/>
          <w:szCs w:val="28"/>
        </w:rPr>
        <w:t>. При обращении гражданина посредством электронной почты, ответ направляется гражданину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гражданина должен быть направлен ему в письменной форме по почте). Информирование по электронной почте осуществляется при наличии в обращении адреса, фамилии и инициалов заявителя.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1.3.9</w:t>
      </w:r>
      <w:r w:rsidR="00A15963" w:rsidRPr="0062014F">
        <w:rPr>
          <w:sz w:val="28"/>
          <w:szCs w:val="28"/>
        </w:rPr>
        <w:t>. При ответах на телефонные звонки и устные обращения специалисты комитета подробно и в вежливой (корректной) форме информируют обратившихся граждан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 комитета, принявшего телефонный звонок.</w:t>
      </w:r>
    </w:p>
    <w:p w:rsidR="00A15963" w:rsidRPr="0062014F" w:rsidRDefault="005A64AD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невозможности специалиста Администрации сельского поселения</w:t>
      </w:r>
      <w:r w:rsidR="00A15963" w:rsidRPr="0062014F">
        <w:rPr>
          <w:sz w:val="28"/>
          <w:szCs w:val="28"/>
        </w:rPr>
        <w:t>, принявшего звонок, самостоятельно ответить на поставленные вопросы, телефонный звонок переадресовывается (переводится) на другого специалиста комитета или обратившемуся гражданину сообщается номер телефона, по которому можно получить необходимую информацию.</w:t>
      </w:r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1.3.10</w:t>
      </w:r>
      <w:r w:rsidR="00A15963" w:rsidRPr="0062014F">
        <w:rPr>
          <w:sz w:val="28"/>
          <w:szCs w:val="28"/>
        </w:rPr>
        <w:t>.</w:t>
      </w:r>
      <w:r w:rsidR="00A15963">
        <w:rPr>
          <w:sz w:val="28"/>
          <w:szCs w:val="28"/>
        </w:rPr>
        <w:t xml:space="preserve"> </w:t>
      </w:r>
      <w:r w:rsidR="00A15963" w:rsidRPr="0062014F">
        <w:rPr>
          <w:sz w:val="28"/>
          <w:szCs w:val="28"/>
        </w:rPr>
        <w:t xml:space="preserve">Публичное устное консультирование по вопросам предоставления муниципальной услуги осуществляется с привлечением средств массовой информации (далее СМИ): печати. 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1.3.1</w:t>
      </w:r>
      <w:r w:rsidR="000D5FE3">
        <w:rPr>
          <w:sz w:val="28"/>
          <w:szCs w:val="28"/>
        </w:rPr>
        <w:t>1</w:t>
      </w:r>
      <w:r w:rsidRPr="0062014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>Публичное письменное консультирование по вопросам предоставления муниципальной услуги осуществляется путем: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1) публикации информационных материалов в СМИ, в сети Интернет; 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оформления информационных стендов.</w:t>
      </w:r>
    </w:p>
    <w:p w:rsidR="00A15963" w:rsidRPr="0062014F" w:rsidRDefault="000D5FE3" w:rsidP="00A159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1.3.12. </w:t>
      </w:r>
      <w:r w:rsidR="00A15963" w:rsidRPr="0062014F">
        <w:rPr>
          <w:sz w:val="28"/>
          <w:szCs w:val="28"/>
        </w:rPr>
        <w:t>В рамках информирования заявителей о порядке предоставления муниципальной услуги функционируют информационные порталы:</w:t>
      </w:r>
    </w:p>
    <w:p w:rsidR="00A15963" w:rsidRPr="0062014F" w:rsidRDefault="00A15963" w:rsidP="00A15963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1) региональная государственная информационная система «Портал государственных и муниципальных услуг (функций) Новгородской области»: </w:t>
      </w:r>
      <w:hyperlink r:id="rId11" w:history="1">
        <w:r w:rsidRPr="0062014F">
          <w:rPr>
            <w:sz w:val="28"/>
            <w:szCs w:val="28"/>
            <w:u w:val="single"/>
          </w:rPr>
          <w:t>http://uslugi.novreg.ru</w:t>
        </w:r>
      </w:hyperlink>
      <w:r w:rsidRPr="0062014F">
        <w:rPr>
          <w:sz w:val="28"/>
          <w:szCs w:val="28"/>
        </w:rPr>
        <w:t>;</w:t>
      </w:r>
    </w:p>
    <w:p w:rsidR="00A15963" w:rsidRPr="0062014F" w:rsidRDefault="00A15963" w:rsidP="00A15963">
      <w:pPr>
        <w:autoSpaceDE w:val="0"/>
        <w:ind w:firstLine="705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2) федеральная государственная информационная система «Единый портал государственных и муниципальных услуг (функций)»: </w:t>
      </w:r>
      <w:hyperlink r:id="rId12" w:history="1">
        <w:r w:rsidRPr="0062014F">
          <w:rPr>
            <w:rStyle w:val="a6"/>
            <w:sz w:val="28"/>
            <w:szCs w:val="28"/>
          </w:rPr>
          <w:t>http://www.gosuslugi.ru»</w:t>
        </w:r>
      </w:hyperlink>
    </w:p>
    <w:p w:rsidR="00A15963" w:rsidRPr="0062014F" w:rsidRDefault="000D5FE3" w:rsidP="00A15963">
      <w:pPr>
        <w:autoSpaceDE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1.3.13</w:t>
      </w:r>
      <w:r w:rsidR="00A15963" w:rsidRPr="0062014F">
        <w:rPr>
          <w:sz w:val="28"/>
          <w:szCs w:val="28"/>
        </w:rPr>
        <w:t>. Консультации осуществляются в соответствии с режимом работы комитета.</w:t>
      </w:r>
    </w:p>
    <w:p w:rsidR="00A15963" w:rsidRDefault="00A15963" w:rsidP="00A15963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1.3.1</w:t>
      </w:r>
      <w:r w:rsidR="000D5FE3">
        <w:rPr>
          <w:sz w:val="28"/>
          <w:szCs w:val="28"/>
        </w:rPr>
        <w:t>4</w:t>
      </w:r>
      <w:r w:rsidRPr="0062014F">
        <w:rPr>
          <w:sz w:val="28"/>
          <w:szCs w:val="28"/>
        </w:rPr>
        <w:t>. Консультирование по вопросам предоставления услуги предоставляется специалистами в устной и письменной форме бесплатно</w:t>
      </w:r>
      <w:r>
        <w:rPr>
          <w:sz w:val="28"/>
          <w:szCs w:val="28"/>
        </w:rPr>
        <w:t>.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 Стандарт предоставления муниципальной услуги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2.1. Наименование муниципальной услуги</w:t>
      </w:r>
    </w:p>
    <w:p w:rsidR="00D23013" w:rsidRDefault="00D23013" w:rsidP="008E05EF">
      <w:pPr>
        <w:pStyle w:val="a8"/>
        <w:tabs>
          <w:tab w:val="left" w:pos="709"/>
        </w:tabs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 xml:space="preserve">2.1.1. </w:t>
      </w:r>
      <w:r>
        <w:rPr>
          <w:sz w:val="28"/>
          <w:szCs w:val="28"/>
        </w:rPr>
        <w:t>Муниципальная услуга по предоставлению разрешения на осуществление земляных работ на терри</w:t>
      </w:r>
      <w:r w:rsidR="000D5FE3">
        <w:rPr>
          <w:sz w:val="28"/>
          <w:szCs w:val="28"/>
        </w:rPr>
        <w:t xml:space="preserve">тории </w:t>
      </w:r>
      <w:proofErr w:type="spellStart"/>
      <w:r w:rsidR="000D5FE3">
        <w:rPr>
          <w:sz w:val="28"/>
          <w:szCs w:val="28"/>
        </w:rPr>
        <w:t>Тогодского</w:t>
      </w:r>
      <w:proofErr w:type="spellEnd"/>
      <w:r w:rsidR="000D5FE3">
        <w:rPr>
          <w:sz w:val="28"/>
          <w:szCs w:val="28"/>
        </w:rPr>
        <w:t xml:space="preserve"> сельского поселения</w:t>
      </w:r>
      <w:proofErr w:type="gramStart"/>
      <w:r w:rsidR="000D5FE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D23013" w:rsidRDefault="00D23013" w:rsidP="00A15963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2.2. </w:t>
      </w:r>
      <w:r w:rsidR="0053045C" w:rsidRPr="0053045C">
        <w:rPr>
          <w:rFonts w:eastAsia="Calibri"/>
          <w:b/>
          <w:b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2.2.1. Муниципальная услуга предоставляетс</w:t>
      </w:r>
      <w:r w:rsidR="000D5FE3">
        <w:rPr>
          <w:kern w:val="2"/>
          <w:sz w:val="28"/>
          <w:szCs w:val="28"/>
          <w:lang w:eastAsia="zh-CN"/>
        </w:rPr>
        <w:t xml:space="preserve">я Администрацией </w:t>
      </w:r>
      <w:r w:rsidR="00CB3A56">
        <w:rPr>
          <w:kern w:val="2"/>
          <w:sz w:val="28"/>
          <w:szCs w:val="28"/>
          <w:lang w:eastAsia="zh-CN"/>
        </w:rPr>
        <w:t xml:space="preserve">сельского поселения </w:t>
      </w:r>
      <w:r w:rsidR="000D5FE3">
        <w:rPr>
          <w:kern w:val="2"/>
          <w:sz w:val="28"/>
          <w:szCs w:val="28"/>
          <w:lang w:eastAsia="zh-CN"/>
        </w:rPr>
        <w:t>в лице Главы поселения</w:t>
      </w:r>
      <w:r>
        <w:rPr>
          <w:kern w:val="2"/>
          <w:sz w:val="28"/>
          <w:szCs w:val="28"/>
          <w:lang w:eastAsia="zh-CN"/>
        </w:rPr>
        <w:t>.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>2.2.</w:t>
      </w:r>
      <w:r w:rsidR="00A15963">
        <w:rPr>
          <w:kern w:val="2"/>
          <w:sz w:val="28"/>
          <w:szCs w:val="28"/>
          <w:shd w:val="clear" w:color="auto" w:fill="FFFFFF"/>
          <w:lang w:eastAsia="zh-CN"/>
        </w:rPr>
        <w:t>2</w:t>
      </w:r>
      <w:r>
        <w:rPr>
          <w:kern w:val="2"/>
          <w:sz w:val="28"/>
          <w:szCs w:val="28"/>
          <w:shd w:val="clear" w:color="auto" w:fill="FFFFFF"/>
          <w:lang w:eastAsia="zh-CN"/>
        </w:rPr>
        <w:t>. В процессе предоставле</w:t>
      </w:r>
      <w:r w:rsidR="000D5FE3">
        <w:rPr>
          <w:kern w:val="2"/>
          <w:sz w:val="28"/>
          <w:szCs w:val="28"/>
          <w:shd w:val="clear" w:color="auto" w:fill="FFFFFF"/>
          <w:lang w:eastAsia="zh-CN"/>
        </w:rPr>
        <w:t xml:space="preserve">ния муниципальной услуги Глава </w:t>
      </w:r>
      <w:r w:rsidR="000D5FE3">
        <w:rPr>
          <w:kern w:val="2"/>
          <w:sz w:val="28"/>
          <w:szCs w:val="28"/>
          <w:shd w:val="clear" w:color="auto" w:fill="FFFFFF"/>
          <w:lang w:eastAsia="zh-CN"/>
        </w:rPr>
        <w:lastRenderedPageBreak/>
        <w:t>поселения</w:t>
      </w:r>
      <w:r>
        <w:rPr>
          <w:kern w:val="2"/>
          <w:sz w:val="28"/>
          <w:szCs w:val="28"/>
          <w:shd w:val="clear" w:color="auto" w:fill="FFFFFF"/>
          <w:lang w:eastAsia="zh-CN"/>
        </w:rPr>
        <w:t xml:space="preserve"> взаимодействует </w:t>
      </w:r>
      <w:proofErr w:type="gramStart"/>
      <w:r>
        <w:rPr>
          <w:kern w:val="2"/>
          <w:sz w:val="28"/>
          <w:szCs w:val="28"/>
          <w:shd w:val="clear" w:color="auto" w:fill="FFFFFF"/>
          <w:lang w:eastAsia="zh-CN"/>
        </w:rPr>
        <w:t>с</w:t>
      </w:r>
      <w:proofErr w:type="gramEnd"/>
      <w:r>
        <w:rPr>
          <w:kern w:val="2"/>
          <w:sz w:val="28"/>
          <w:szCs w:val="28"/>
          <w:shd w:val="clear" w:color="auto" w:fill="FFFFFF"/>
          <w:lang w:eastAsia="zh-CN"/>
        </w:rPr>
        <w:t xml:space="preserve">: </w:t>
      </w:r>
    </w:p>
    <w:p w:rsidR="00957C1D" w:rsidRDefault="00A15963" w:rsidP="00957C1D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 xml:space="preserve">- </w:t>
      </w:r>
      <w:r w:rsidR="00957C1D" w:rsidRPr="00957C1D">
        <w:rPr>
          <w:sz w:val="28"/>
          <w:szCs w:val="28"/>
        </w:rPr>
        <w:t xml:space="preserve">Старорусский отдел управления Федеральной службы государственной регистрации, кадастра и картографии по Новгородской области (Управление </w:t>
      </w:r>
      <w:proofErr w:type="spellStart"/>
      <w:r w:rsidR="00957C1D" w:rsidRPr="00957C1D">
        <w:rPr>
          <w:sz w:val="28"/>
          <w:szCs w:val="28"/>
        </w:rPr>
        <w:t>Рос</w:t>
      </w:r>
      <w:r w:rsidR="00EA2BDF">
        <w:rPr>
          <w:sz w:val="28"/>
          <w:szCs w:val="28"/>
        </w:rPr>
        <w:t>р</w:t>
      </w:r>
      <w:r w:rsidR="00957C1D" w:rsidRPr="00957C1D">
        <w:rPr>
          <w:sz w:val="28"/>
          <w:szCs w:val="28"/>
        </w:rPr>
        <w:t>еестра</w:t>
      </w:r>
      <w:proofErr w:type="spellEnd"/>
      <w:r w:rsidR="00957C1D" w:rsidRPr="00957C1D">
        <w:rPr>
          <w:sz w:val="28"/>
          <w:szCs w:val="28"/>
        </w:rPr>
        <w:t xml:space="preserve"> по Новгородской области)</w:t>
      </w:r>
      <w:r w:rsidR="00957C1D">
        <w:rPr>
          <w:sz w:val="28"/>
          <w:szCs w:val="28"/>
        </w:rPr>
        <w:t xml:space="preserve"> (приложение № 1 к административному регламенту)</w:t>
      </w:r>
      <w:r w:rsidR="00957C1D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D23013" w:rsidRDefault="00692709" w:rsidP="00957C1D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 xml:space="preserve">- </w:t>
      </w:r>
      <w:r w:rsidR="00A15963">
        <w:rPr>
          <w:kern w:val="2"/>
          <w:sz w:val="28"/>
          <w:szCs w:val="28"/>
          <w:shd w:val="clear" w:color="auto" w:fill="FFFFFF"/>
          <w:lang w:eastAsia="zh-CN"/>
        </w:rPr>
        <w:t>МФЦ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692709" w:rsidRPr="0062014F" w:rsidRDefault="00692709" w:rsidP="00692709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- орга</w:t>
      </w:r>
      <w:r w:rsidR="000D5FE3">
        <w:rPr>
          <w:sz w:val="28"/>
          <w:szCs w:val="28"/>
        </w:rPr>
        <w:t>нами местного самоуправления Холм</w:t>
      </w:r>
      <w:r>
        <w:rPr>
          <w:sz w:val="28"/>
          <w:szCs w:val="28"/>
        </w:rPr>
        <w:t>ского муниципального района.</w:t>
      </w:r>
    </w:p>
    <w:p w:rsidR="00A15963" w:rsidRPr="00904441" w:rsidRDefault="00A15963" w:rsidP="00957C1D">
      <w:pPr>
        <w:widowControl w:val="0"/>
        <w:suppressAutoHyphens/>
        <w:ind w:firstLine="720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 xml:space="preserve">2.2.3. </w:t>
      </w:r>
      <w:proofErr w:type="gramStart"/>
      <w:r w:rsidR="000E61FD">
        <w:rPr>
          <w:kern w:val="2"/>
          <w:sz w:val="28"/>
          <w:szCs w:val="28"/>
          <w:shd w:val="clear" w:color="auto" w:fill="FFFFFF"/>
          <w:lang w:eastAsia="zh-CN"/>
        </w:rPr>
        <w:t xml:space="preserve">Администрация </w:t>
      </w:r>
      <w:r w:rsidR="00CB3A56">
        <w:rPr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</w:t>
      </w:r>
      <w:r w:rsidR="00692709">
        <w:rPr>
          <w:kern w:val="2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kern w:val="2"/>
          <w:sz w:val="28"/>
          <w:szCs w:val="28"/>
          <w:shd w:val="clear" w:color="auto" w:fill="FFFFFF"/>
          <w:lang w:eastAsia="zh-CN"/>
        </w:rPr>
        <w:t xml:space="preserve"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 услуг,  которые являются необходимыми и обязательными для предоставления муниципальной услуги, </w:t>
      </w:r>
      <w:r w:rsidRPr="00904441">
        <w:rPr>
          <w:kern w:val="2"/>
          <w:sz w:val="28"/>
          <w:szCs w:val="28"/>
          <w:shd w:val="clear" w:color="auto" w:fill="FFFFFF"/>
          <w:lang w:eastAsia="zh-CN"/>
        </w:rPr>
        <w:t>ут</w:t>
      </w:r>
      <w:r w:rsidR="000D5FE3" w:rsidRPr="00904441">
        <w:rPr>
          <w:kern w:val="2"/>
          <w:sz w:val="28"/>
          <w:szCs w:val="28"/>
          <w:shd w:val="clear" w:color="auto" w:fill="FFFFFF"/>
          <w:lang w:eastAsia="zh-CN"/>
        </w:rPr>
        <w:t>вержденные</w:t>
      </w:r>
      <w:proofErr w:type="gramEnd"/>
      <w:r w:rsidR="000D5FE3" w:rsidRPr="00904441">
        <w:rPr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>постановлением от 03.10.2011 №40 «Об утверждении Перечня муниципальных функций,</w:t>
      </w:r>
      <w:r w:rsidR="00EA2BDF">
        <w:rPr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>услуг исполняемых,</w:t>
      </w:r>
      <w:r w:rsidR="00EA2BDF">
        <w:rPr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 xml:space="preserve">оказываемых Администрацией </w:t>
      </w:r>
      <w:proofErr w:type="spellStart"/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>Тогодского</w:t>
      </w:r>
      <w:proofErr w:type="spellEnd"/>
      <w:r w:rsidR="00904441" w:rsidRPr="00904441">
        <w:rPr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поселения».</w:t>
      </w:r>
    </w:p>
    <w:p w:rsidR="00692709" w:rsidRPr="003D1FB3" w:rsidRDefault="00692709" w:rsidP="00692709">
      <w:pPr>
        <w:ind w:firstLine="709"/>
        <w:contextualSpacing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2.3. Описание результатов предоставления муниципальной услуги: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2.3.1. Конечными результатами предоставления муниципальной услуги могут являться: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 xml:space="preserve">1) </w:t>
      </w:r>
      <w:r>
        <w:rPr>
          <w:sz w:val="28"/>
          <w:szCs w:val="28"/>
        </w:rPr>
        <w:t>предоставление разрешения на осуществление земляных работ</w:t>
      </w:r>
      <w:r>
        <w:rPr>
          <w:kern w:val="2"/>
          <w:sz w:val="28"/>
          <w:szCs w:val="28"/>
          <w:lang w:eastAsia="zh-CN"/>
        </w:rPr>
        <w:t xml:space="preserve">; 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2) выдача уведомления об отказе предоставления муниципальной услуги с указанием причин и оснований отказа.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2.3.2. Результат предоставления муниципальной услуги, составленный на нескольких листах, должен быть прошит, пронумерован и скреплен печатью с указанием количества листов в документе.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2.4. Срок предоставления муниципальной услуги</w:t>
      </w:r>
    </w:p>
    <w:p w:rsidR="00D23013" w:rsidRDefault="00D23013" w:rsidP="008E05EF">
      <w:pPr>
        <w:pStyle w:val="a8"/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>2.4.1. Общий срок осуществления процедуры по предоставлению муниципальной услуги - 30 (тридцать) календарных дней со дня подачи заявления и документов, предусмотренных пунктом 2.6. настоящего административного регламента;</w:t>
      </w:r>
    </w:p>
    <w:p w:rsidR="00D23013" w:rsidRDefault="00D23013" w:rsidP="008E05EF">
      <w:pPr>
        <w:pStyle w:val="a8"/>
        <w:rPr>
          <w:sz w:val="28"/>
          <w:szCs w:val="28"/>
        </w:rPr>
      </w:pPr>
      <w:r>
        <w:rPr>
          <w:sz w:val="28"/>
          <w:szCs w:val="28"/>
        </w:rPr>
        <w:tab/>
        <w:t xml:space="preserve">в случае представления соответствующих исходных данных не в полном объеме, </w:t>
      </w:r>
      <w:proofErr w:type="gramStart"/>
      <w:r>
        <w:rPr>
          <w:sz w:val="28"/>
          <w:szCs w:val="28"/>
        </w:rPr>
        <w:t>согласно пункта</w:t>
      </w:r>
      <w:proofErr w:type="gramEnd"/>
      <w:r>
        <w:rPr>
          <w:sz w:val="28"/>
          <w:szCs w:val="28"/>
        </w:rPr>
        <w:t xml:space="preserve"> 2.6 настоящего административного регламента, или нарушения действующего законодательства РФ оформление документов приостанавливается до устранения недостатков.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2.4.2.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2.4.3. В срок не позднее дня, следующего за днем принятия решения </w:t>
      </w:r>
      <w:r w:rsidR="0039752A">
        <w:rPr>
          <w:kern w:val="2"/>
          <w:sz w:val="28"/>
          <w:szCs w:val="28"/>
          <w:lang w:eastAsia="zh-CN"/>
        </w:rPr>
        <w:t>Главой поселения, специалист Администрации сельского поселения</w:t>
      </w:r>
      <w:r>
        <w:rPr>
          <w:kern w:val="2"/>
          <w:sz w:val="28"/>
          <w:szCs w:val="28"/>
          <w:lang w:eastAsia="zh-CN"/>
        </w:rPr>
        <w:t xml:space="preserve"> вручает (направляет) заявите</w:t>
      </w:r>
      <w:r w:rsidR="00692709">
        <w:rPr>
          <w:kern w:val="2"/>
          <w:sz w:val="28"/>
          <w:szCs w:val="28"/>
          <w:lang w:eastAsia="zh-CN"/>
        </w:rPr>
        <w:t>лю уведомление о предоставлении</w:t>
      </w:r>
      <w:r>
        <w:rPr>
          <w:kern w:val="2"/>
          <w:sz w:val="28"/>
          <w:szCs w:val="28"/>
          <w:lang w:eastAsia="zh-CN"/>
        </w:rPr>
        <w:t xml:space="preserve"> разрешения с приложением оформленного разрешения, а в случае отказа в предоставлении разрешения - уведомление об отказе в предоставлении разрешения.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</w:r>
      <w:r>
        <w:rPr>
          <w:b/>
          <w:bCs/>
          <w:kern w:val="2"/>
          <w:sz w:val="28"/>
          <w:szCs w:val="28"/>
          <w:lang w:eastAsia="zh-CN"/>
        </w:rPr>
        <w:t xml:space="preserve">2.5. Перечень нормативных правовых актов, регулирующих отношения, возникающие в связи с предоставлением муниципальной </w:t>
      </w:r>
      <w:r>
        <w:rPr>
          <w:b/>
          <w:bCs/>
          <w:kern w:val="2"/>
          <w:sz w:val="28"/>
          <w:szCs w:val="28"/>
          <w:lang w:eastAsia="zh-CN"/>
        </w:rPr>
        <w:lastRenderedPageBreak/>
        <w:t xml:space="preserve">услуги 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</w:r>
      <w:r>
        <w:rPr>
          <w:kern w:val="2"/>
          <w:sz w:val="28"/>
          <w:szCs w:val="28"/>
          <w:lang w:eastAsia="zh-CN"/>
        </w:rPr>
        <w:t>2.5.1.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Конституцией Российской Федерации, принятой всенародным голосованием 12.12.1993г. (Собрание законодательства Российской Федерации 26.01.2009 № 4, статья 445);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статья 3822);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02.05.2006 года № 59-ФЗ «О порядке рассмотрения обращений граждан Российской Федерации» (Собрание законодательства Российской Федерации, 08.05.2006, № 19, статья 2060);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27.04.2006 года № 152-ФЗ «О персональных данных» (Собрание законодательства Российской Федерации, 2006, № 31 (1 часть), статья 3451);</w:t>
      </w:r>
    </w:p>
    <w:p w:rsidR="00692709" w:rsidRDefault="00692709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Федеральным Законом от 25.12.2008 №273-ФЗ «О противодействии коррупции» (Собрание законодательства РФ, 2008, №52, ст. 6228; 2011, №29 ст.4291);</w:t>
      </w:r>
    </w:p>
    <w:p w:rsidR="00D23013" w:rsidRDefault="00D23013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Федеральным законом от </w:t>
      </w:r>
      <w:r w:rsidR="00692709">
        <w:rPr>
          <w:kern w:val="2"/>
          <w:sz w:val="28"/>
          <w:szCs w:val="28"/>
          <w:lang w:eastAsia="zh-CN"/>
        </w:rPr>
        <w:t>27</w:t>
      </w:r>
      <w:r w:rsidRPr="00692709">
        <w:rPr>
          <w:kern w:val="2"/>
          <w:sz w:val="28"/>
          <w:szCs w:val="28"/>
          <w:lang w:eastAsia="zh-CN"/>
        </w:rPr>
        <w:t>.04. 2010</w:t>
      </w:r>
      <w:r>
        <w:rPr>
          <w:kern w:val="2"/>
          <w:sz w:val="28"/>
          <w:szCs w:val="28"/>
          <w:lang w:eastAsia="zh-CN"/>
        </w:rPr>
        <w:t xml:space="preserve"> года № 210-ФЗ «Об организации предоставления государственных и муниципальных услуг» (Собрание законодательства Российской Федерации, 02.08.2010 года, № 31, статья 4179);</w:t>
      </w:r>
    </w:p>
    <w:p w:rsidR="00D23013" w:rsidRDefault="00335D2A" w:rsidP="00FD3FF1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 w:rsidRPr="00335D2A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ми </w:t>
      </w:r>
      <w:r w:rsidR="00643A01">
        <w:rPr>
          <w:sz w:val="28"/>
          <w:szCs w:val="28"/>
        </w:rPr>
        <w:t xml:space="preserve">   благоустройства,  и содержания</w:t>
      </w:r>
      <w:r w:rsidRPr="00335D2A">
        <w:rPr>
          <w:sz w:val="28"/>
          <w:szCs w:val="28"/>
        </w:rPr>
        <w:t xml:space="preserve"> территории  </w:t>
      </w:r>
      <w:proofErr w:type="spellStart"/>
      <w:r w:rsidR="0039752A">
        <w:rPr>
          <w:sz w:val="28"/>
          <w:szCs w:val="28"/>
        </w:rPr>
        <w:t>Тогодского</w:t>
      </w:r>
      <w:proofErr w:type="spellEnd"/>
      <w:r w:rsidR="0039752A">
        <w:rPr>
          <w:sz w:val="28"/>
          <w:szCs w:val="28"/>
        </w:rPr>
        <w:t xml:space="preserve"> </w:t>
      </w:r>
      <w:r w:rsidR="00EA2BDF">
        <w:rPr>
          <w:sz w:val="28"/>
          <w:szCs w:val="28"/>
        </w:rPr>
        <w:t>сельского поселения</w:t>
      </w:r>
      <w:r w:rsidR="00D23013">
        <w:rPr>
          <w:kern w:val="2"/>
          <w:sz w:val="28"/>
          <w:szCs w:val="28"/>
        </w:rPr>
        <w:t>, утвержденными решением Совета депутатов</w:t>
      </w:r>
      <w:r w:rsidR="0039752A">
        <w:rPr>
          <w:kern w:val="2"/>
          <w:sz w:val="28"/>
          <w:szCs w:val="28"/>
        </w:rPr>
        <w:t xml:space="preserve"> </w:t>
      </w:r>
      <w:proofErr w:type="spellStart"/>
      <w:r w:rsidR="0039752A">
        <w:rPr>
          <w:kern w:val="2"/>
          <w:sz w:val="28"/>
          <w:szCs w:val="28"/>
        </w:rPr>
        <w:t>Тогодского</w:t>
      </w:r>
      <w:proofErr w:type="spellEnd"/>
      <w:r w:rsidR="0039752A">
        <w:rPr>
          <w:kern w:val="2"/>
          <w:sz w:val="28"/>
          <w:szCs w:val="28"/>
        </w:rPr>
        <w:t xml:space="preserve"> </w:t>
      </w:r>
      <w:r w:rsidR="00D23013">
        <w:rPr>
          <w:kern w:val="2"/>
          <w:sz w:val="28"/>
          <w:szCs w:val="28"/>
        </w:rPr>
        <w:t xml:space="preserve"> с</w:t>
      </w:r>
      <w:r w:rsidR="0039752A">
        <w:rPr>
          <w:kern w:val="2"/>
          <w:sz w:val="28"/>
          <w:szCs w:val="28"/>
        </w:rPr>
        <w:t>ельского поселения Холм</w:t>
      </w:r>
      <w:r w:rsidR="00D23013">
        <w:rPr>
          <w:kern w:val="2"/>
          <w:sz w:val="28"/>
          <w:szCs w:val="28"/>
        </w:rPr>
        <w:t xml:space="preserve">ского муниципального района от </w:t>
      </w:r>
      <w:r w:rsidR="00643A01">
        <w:rPr>
          <w:rFonts w:eastAsia="Calibri"/>
          <w:sz w:val="28"/>
          <w:szCs w:val="28"/>
        </w:rPr>
        <w:t>15.01.2015</w:t>
      </w:r>
      <w:r w:rsidRPr="00335D2A">
        <w:rPr>
          <w:rFonts w:eastAsia="Calibri"/>
          <w:sz w:val="28"/>
          <w:szCs w:val="28"/>
        </w:rPr>
        <w:t xml:space="preserve">  </w:t>
      </w:r>
      <w:r w:rsidR="00D23013">
        <w:rPr>
          <w:kern w:val="2"/>
          <w:sz w:val="28"/>
          <w:szCs w:val="28"/>
        </w:rPr>
        <w:t xml:space="preserve">№ </w:t>
      </w:r>
      <w:r w:rsidR="00643A01">
        <w:rPr>
          <w:kern w:val="2"/>
          <w:sz w:val="28"/>
          <w:szCs w:val="28"/>
        </w:rPr>
        <w:t>206</w:t>
      </w:r>
      <w:r w:rsidR="00EC0D84">
        <w:rPr>
          <w:kern w:val="2"/>
          <w:sz w:val="28"/>
          <w:szCs w:val="28"/>
        </w:rPr>
        <w:t>;</w:t>
      </w:r>
    </w:p>
    <w:p w:rsidR="00D23013" w:rsidRDefault="0039752A" w:rsidP="008E05EF">
      <w:pPr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</w:rPr>
        <w:t xml:space="preserve">Уставом </w:t>
      </w:r>
      <w:proofErr w:type="spellStart"/>
      <w:r>
        <w:rPr>
          <w:kern w:val="2"/>
          <w:sz w:val="28"/>
          <w:szCs w:val="28"/>
        </w:rPr>
        <w:t>Тогод</w:t>
      </w:r>
      <w:r w:rsidR="00DE1E62">
        <w:rPr>
          <w:kern w:val="2"/>
          <w:sz w:val="28"/>
          <w:szCs w:val="28"/>
        </w:rPr>
        <w:t>ского</w:t>
      </w:r>
      <w:proofErr w:type="spellEnd"/>
      <w:r>
        <w:rPr>
          <w:kern w:val="2"/>
          <w:sz w:val="28"/>
          <w:szCs w:val="28"/>
        </w:rPr>
        <w:t xml:space="preserve"> сельского поселения Холмского</w:t>
      </w:r>
      <w:r w:rsidR="00DE1E62">
        <w:rPr>
          <w:kern w:val="2"/>
          <w:sz w:val="28"/>
          <w:szCs w:val="28"/>
        </w:rPr>
        <w:t xml:space="preserve"> муниципального района;</w:t>
      </w:r>
    </w:p>
    <w:p w:rsidR="00D23013" w:rsidRDefault="00D23013" w:rsidP="008E05EF">
      <w:pPr>
        <w:widowControl w:val="0"/>
        <w:tabs>
          <w:tab w:val="left" w:pos="709"/>
        </w:tabs>
        <w:suppressAutoHyphens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иными нормативными правовыми актами Российской Федерации, областными и муниципальными нормативными правовыми актами.</w:t>
      </w:r>
    </w:p>
    <w:p w:rsidR="00692709" w:rsidRPr="003D1FB3" w:rsidRDefault="00692709" w:rsidP="00692709">
      <w:pPr>
        <w:ind w:firstLine="709"/>
        <w:jc w:val="both"/>
        <w:outlineLvl w:val="2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692709" w:rsidRPr="003D1FB3" w:rsidRDefault="00692709" w:rsidP="00692709">
      <w:pPr>
        <w:ind w:firstLine="709"/>
        <w:jc w:val="both"/>
        <w:rPr>
          <w:rStyle w:val="blk"/>
          <w:sz w:val="28"/>
          <w:szCs w:val="28"/>
        </w:rPr>
      </w:pPr>
      <w:r w:rsidRPr="003D1FB3">
        <w:rPr>
          <w:sz w:val="28"/>
          <w:szCs w:val="28"/>
        </w:rPr>
        <w:t xml:space="preserve">2.6.1. </w:t>
      </w:r>
      <w:proofErr w:type="gramStart"/>
      <w:r w:rsidRPr="003D1FB3">
        <w:rPr>
          <w:sz w:val="28"/>
          <w:szCs w:val="28"/>
        </w:rPr>
        <w:t xml:space="preserve">Для предоставления услуги заявитель вправе подать </w:t>
      </w:r>
      <w:r w:rsidR="00643A01">
        <w:rPr>
          <w:rStyle w:val="blk"/>
          <w:sz w:val="28"/>
          <w:szCs w:val="28"/>
        </w:rPr>
        <w:t xml:space="preserve">в Администрацию </w:t>
      </w:r>
      <w:r w:rsidR="00840C86">
        <w:rPr>
          <w:rStyle w:val="blk"/>
          <w:sz w:val="28"/>
          <w:szCs w:val="28"/>
        </w:rPr>
        <w:t xml:space="preserve">сельского </w:t>
      </w:r>
      <w:r w:rsidR="00643A01">
        <w:rPr>
          <w:rStyle w:val="blk"/>
          <w:sz w:val="28"/>
          <w:szCs w:val="28"/>
        </w:rPr>
        <w:t>поселения</w:t>
      </w:r>
      <w:r w:rsidRPr="003D1FB3">
        <w:rPr>
          <w:rStyle w:val="blk"/>
          <w:sz w:val="28"/>
          <w:szCs w:val="28"/>
        </w:rPr>
        <w:t xml:space="preserve"> лично, либо с использованием федеральной государственной информационной системы "Единый портал государственных и муниципальных услуг (функций)", или регионального портала государственных и муниципальных услуг (функций), или официального сайта Администрации в сети Интернет, либо через почтовую связь, либо через должностных лиц МФЦ, с которыми у Администрации заключены соглашения о взаимодействии, следующие документы:</w:t>
      </w:r>
      <w:proofErr w:type="gramEnd"/>
    </w:p>
    <w:p w:rsidR="00D23013" w:rsidRPr="00957C1D" w:rsidRDefault="00692709" w:rsidP="00957C1D">
      <w:pPr>
        <w:suppressAutoHyphens/>
        <w:autoSpaceDE w:val="0"/>
        <w:ind w:firstLine="708"/>
        <w:jc w:val="both"/>
        <w:rPr>
          <w:kern w:val="2"/>
          <w:sz w:val="22"/>
          <w:szCs w:val="22"/>
          <w:lang w:eastAsia="zh-CN"/>
        </w:rPr>
      </w:pPr>
      <w:r>
        <w:rPr>
          <w:sz w:val="28"/>
          <w:szCs w:val="28"/>
        </w:rPr>
        <w:lastRenderedPageBreak/>
        <w:t xml:space="preserve">1) </w:t>
      </w:r>
      <w:r w:rsidR="00957C1D">
        <w:rPr>
          <w:sz w:val="28"/>
          <w:szCs w:val="28"/>
        </w:rPr>
        <w:t>з</w:t>
      </w:r>
      <w:r>
        <w:rPr>
          <w:sz w:val="28"/>
          <w:szCs w:val="28"/>
        </w:rPr>
        <w:t>аяв</w:t>
      </w:r>
      <w:r w:rsidR="00957C1D">
        <w:rPr>
          <w:sz w:val="28"/>
          <w:szCs w:val="28"/>
        </w:rPr>
        <w:t>ка на получение разрешения на производство земляных работ</w:t>
      </w:r>
      <w:r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 xml:space="preserve">по форме </w:t>
      </w:r>
      <w:proofErr w:type="gramStart"/>
      <w:r w:rsidR="00D23013" w:rsidRPr="005736F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="00D23013" w:rsidRPr="005736F3">
        <w:rPr>
          <w:sz w:val="28"/>
          <w:szCs w:val="28"/>
        </w:rPr>
        <w:t>рилож</w:t>
      </w:r>
      <w:r w:rsidR="00D23013">
        <w:rPr>
          <w:sz w:val="28"/>
          <w:szCs w:val="28"/>
        </w:rPr>
        <w:t>ени</w:t>
      </w:r>
      <w:r w:rsidR="00957C1D">
        <w:rPr>
          <w:sz w:val="28"/>
          <w:szCs w:val="28"/>
        </w:rPr>
        <w:t>я</w:t>
      </w:r>
      <w:proofErr w:type="gramEnd"/>
      <w:r w:rsidR="00D23013" w:rsidRPr="005736F3">
        <w:rPr>
          <w:sz w:val="28"/>
          <w:szCs w:val="28"/>
        </w:rPr>
        <w:t xml:space="preserve"> № </w:t>
      </w:r>
      <w:r w:rsidR="00957C1D">
        <w:rPr>
          <w:sz w:val="28"/>
          <w:szCs w:val="28"/>
        </w:rPr>
        <w:t>2</w:t>
      </w:r>
      <w:r w:rsidR="00D23013" w:rsidRPr="00474372">
        <w:rPr>
          <w:sz w:val="28"/>
          <w:szCs w:val="28"/>
        </w:rPr>
        <w:t xml:space="preserve"> к</w:t>
      </w:r>
      <w:r w:rsidR="00D23013" w:rsidRPr="005736F3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а</w:t>
      </w:r>
      <w:r w:rsidR="00D23013" w:rsidRPr="005736F3">
        <w:rPr>
          <w:sz w:val="28"/>
          <w:szCs w:val="28"/>
        </w:rPr>
        <w:t>дминистративному рег</w:t>
      </w:r>
      <w:r w:rsidR="00D23013">
        <w:rPr>
          <w:sz w:val="28"/>
          <w:szCs w:val="28"/>
        </w:rPr>
        <w:t>ламенту</w:t>
      </w:r>
      <w:r w:rsidR="00D23013" w:rsidRPr="005736F3">
        <w:rPr>
          <w:sz w:val="28"/>
          <w:szCs w:val="28"/>
        </w:rPr>
        <w:t>;</w:t>
      </w:r>
    </w:p>
    <w:p w:rsidR="00D23013" w:rsidRPr="00D55B45" w:rsidRDefault="00692709" w:rsidP="00692709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3013" w:rsidRPr="00911898">
        <w:rPr>
          <w:sz w:val="28"/>
          <w:szCs w:val="28"/>
        </w:rPr>
        <w:t>документы, удостоверяющие личность гражданина</w:t>
      </w:r>
      <w:r w:rsidR="000C0DEA">
        <w:rPr>
          <w:sz w:val="28"/>
          <w:szCs w:val="28"/>
        </w:rPr>
        <w:t xml:space="preserve"> – для физических лиц; копия свидетельства – для юридических лиц</w:t>
      </w:r>
      <w:r w:rsidR="00D23013" w:rsidRPr="00911898">
        <w:rPr>
          <w:sz w:val="28"/>
          <w:szCs w:val="28"/>
        </w:rPr>
        <w:t>;</w:t>
      </w:r>
    </w:p>
    <w:p w:rsidR="00D23013" w:rsidRDefault="00692709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3) </w:t>
      </w:r>
      <w:r w:rsidR="00D23013">
        <w:rPr>
          <w:kern w:val="2"/>
          <w:sz w:val="28"/>
          <w:szCs w:val="28"/>
          <w:lang w:eastAsia="zh-CN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0C0DEA" w:rsidRDefault="00692709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23013" w:rsidRPr="00911898">
        <w:rPr>
          <w:sz w:val="28"/>
          <w:szCs w:val="28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</w:t>
      </w:r>
      <w:r w:rsidR="000C0DEA">
        <w:rPr>
          <w:sz w:val="28"/>
          <w:szCs w:val="28"/>
        </w:rPr>
        <w:t>.</w:t>
      </w:r>
    </w:p>
    <w:p w:rsidR="00D23013" w:rsidRPr="00D55B45" w:rsidRDefault="000C0DEA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23013" w:rsidRPr="00911898">
        <w:rPr>
          <w:sz w:val="28"/>
          <w:szCs w:val="28"/>
        </w:rPr>
        <w:t xml:space="preserve"> 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 назначения), организацией, осуществляющей геодезическую деятельность.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6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копия приказа по организации о назначении лица, ответственного за производство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производство земляных работ;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7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</w:t>
      </w:r>
      <w:r w:rsidR="00643A01">
        <w:rPr>
          <w:kern w:val="2"/>
          <w:sz w:val="28"/>
          <w:szCs w:val="28"/>
          <w:lang w:eastAsia="zh-CN"/>
        </w:rPr>
        <w:t>рства внутренних дел России «Старорус</w:t>
      </w:r>
      <w:r w:rsidR="00D23013">
        <w:rPr>
          <w:kern w:val="2"/>
          <w:sz w:val="28"/>
          <w:szCs w:val="28"/>
          <w:lang w:eastAsia="zh-CN"/>
        </w:rPr>
        <w:t>ский»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 xml:space="preserve"> (далее - ОГИБДД);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8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</w:t>
      </w:r>
      <w:r w:rsidR="00957C1D">
        <w:rPr>
          <w:kern w:val="2"/>
          <w:sz w:val="28"/>
          <w:szCs w:val="28"/>
          <w:shd w:val="clear" w:color="auto" w:fill="FFFFFF"/>
          <w:lang w:eastAsia="zh-CN"/>
        </w:rPr>
        <w:t xml:space="preserve"> (приложение № 3 к административному регламенту)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9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разрешение на строительство, технические условия, проектная документация (для ознакомления),</w:t>
      </w:r>
      <w:r w:rsidR="00D23013">
        <w:rPr>
          <w:sz w:val="28"/>
          <w:szCs w:val="28"/>
        </w:rPr>
        <w:t xml:space="preserve"> согласованная в установленном порядке;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10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правоустанавливающие документы на земельный участок (при устройстве сооружений)</w:t>
      </w:r>
      <w:r w:rsidR="00D23013">
        <w:rPr>
          <w:sz w:val="28"/>
          <w:szCs w:val="28"/>
        </w:rPr>
        <w:t>.</w:t>
      </w:r>
    </w:p>
    <w:p w:rsidR="00692709" w:rsidRPr="003D1FB3" w:rsidRDefault="00692709" w:rsidP="00692709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 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2.6.3. Копии документов, за исключением заявления, представляются вместе с оригиналами. Копии документов </w:t>
      </w:r>
      <w:r w:rsidR="00CB1D4B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 xml:space="preserve">заверяются при приеме документов </w:t>
      </w:r>
      <w:r w:rsidRPr="003D1FB3">
        <w:rPr>
          <w:sz w:val="28"/>
          <w:szCs w:val="28"/>
          <w:lang w:eastAsia="zh-CN"/>
        </w:rPr>
        <w:t>в порядке, установленном законодательством Российской Федерации, либо специалистом комитета или специалистом МФЦ, осуществляющим прием документов</w:t>
      </w:r>
      <w:r w:rsidRPr="003D1FB3">
        <w:rPr>
          <w:sz w:val="28"/>
          <w:szCs w:val="28"/>
        </w:rPr>
        <w:t xml:space="preserve"> при наличии оригиналов. После сличения оригинала документа и его копии к делу приобщается копия документа, а оригинал возвращается заявителю.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lastRenderedPageBreak/>
        <w:t>Ответственность за достоверность и полноту представленных сведений и документов возлагается на заявителя.</w:t>
      </w:r>
    </w:p>
    <w:p w:rsidR="00692709" w:rsidRPr="003D1FB3" w:rsidRDefault="00692709" w:rsidP="00692709">
      <w:pPr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2.6.4. Заявление может быть оформлено как заявителем, так и по его просьбе спе</w:t>
      </w:r>
      <w:r w:rsidR="00643A01">
        <w:rPr>
          <w:sz w:val="28"/>
          <w:szCs w:val="28"/>
        </w:rPr>
        <w:t>циалистом Администрации поселения</w:t>
      </w:r>
      <w:r w:rsidRPr="003D1FB3">
        <w:rPr>
          <w:sz w:val="28"/>
          <w:szCs w:val="28"/>
        </w:rPr>
        <w:t>, ответственным за предоставление муниципальной услуги или специалистами МФЦ.</w:t>
      </w:r>
    </w:p>
    <w:p w:rsidR="00692709" w:rsidRPr="003D1FB3" w:rsidRDefault="00692709" w:rsidP="00692709">
      <w:pPr>
        <w:ind w:firstLine="709"/>
        <w:jc w:val="both"/>
        <w:outlineLvl w:val="2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2.6.5. 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назначения муниципальной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2.6.6. Для получения муниципальной услуги в электронном виде заявителям предоставляется возможность направить заявление и документы через федеральную государственную информационную систему «Единый портал </w:t>
      </w:r>
      <w:r w:rsidR="002F6C40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>государственных и муниципальных услуг (функций)» и региональную информационную систему «Портал государственных и муниципальных услуг (функций) Новгородской области», путем заполнения специальной интерактивной формы, которая обеспечивает идентификацию заявителя.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 государственных и муниципальных услуг (функций) Новгородской области»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ответа заявителю в электронном виде.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2.6.7. 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692709" w:rsidRPr="003D1FB3" w:rsidRDefault="00692709" w:rsidP="00692709">
      <w:pPr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692709" w:rsidRPr="003D1FB3" w:rsidRDefault="000139D5" w:rsidP="00692709">
      <w:pPr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2.7. </w:t>
      </w:r>
      <w:r w:rsidR="00692709" w:rsidRPr="003D1FB3">
        <w:rPr>
          <w:b/>
          <w:bCs/>
          <w:sz w:val="28"/>
          <w:szCs w:val="28"/>
          <w:lang w:eastAsia="zh-C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заявителем, в том числе в электронной форме.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2.7.1. Перечень документов, необходимых для предоставления муниципальной услуги, которые заявитель вправе представить, настоящим административным регламентом не предусмотрен.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3D1FB3">
        <w:rPr>
          <w:b/>
          <w:bCs/>
          <w:sz w:val="28"/>
          <w:szCs w:val="28"/>
          <w:lang w:eastAsia="zh-CN"/>
        </w:rPr>
        <w:t>2.8. Указание на запрет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</w:p>
    <w:p w:rsidR="00692709" w:rsidRPr="003D1FB3" w:rsidRDefault="002F6C40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2.8.1. Администрация сельского поселения</w:t>
      </w:r>
      <w:r w:rsidR="00692709" w:rsidRPr="003D1FB3">
        <w:rPr>
          <w:sz w:val="28"/>
          <w:szCs w:val="28"/>
          <w:lang w:eastAsia="zh-CN"/>
        </w:rPr>
        <w:t xml:space="preserve"> не вправе требовать от заявителя: 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2.9. Исчерпывающий перечень оснований для отказа</w:t>
      </w:r>
      <w:r w:rsidRPr="003D1FB3">
        <w:rPr>
          <w:bCs/>
          <w:sz w:val="28"/>
          <w:szCs w:val="28"/>
          <w:lang w:eastAsia="zh-CN"/>
        </w:rPr>
        <w:t xml:space="preserve"> </w:t>
      </w:r>
      <w:r w:rsidRPr="003D1FB3">
        <w:rPr>
          <w:b/>
          <w:bCs/>
          <w:sz w:val="28"/>
          <w:szCs w:val="28"/>
          <w:lang w:eastAsia="zh-CN"/>
        </w:rPr>
        <w:t>в приеме документов, необходимых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2.10. Исчерпывающий перечень оснований для приостановления либо отказа в предоставлении муниципальной услуги, прекращения предоставления муниципальной услуги 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2.10.1. Основания для приостановления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2.10.2. Основания</w:t>
      </w:r>
      <w:r w:rsidRPr="003D1FB3">
        <w:rPr>
          <w:bCs/>
          <w:sz w:val="28"/>
          <w:szCs w:val="28"/>
          <w:lang w:eastAsia="zh-CN"/>
        </w:rPr>
        <w:t xml:space="preserve"> для отказа в предоставлении муниципальной услуги: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1) обращение с заявлением лица, не относящегося к категории заявителей;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2) документ, удостоверяющий личность заявителя, недействителен и подлежит замене;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3) представление заявителем документов, содержащих недостоверные сведения;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4) представлен неполный комплект документов.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2.11.1. Перечень услуг, которые являются необходимыми и обязательными для предоставления муниципальной услуги настоящим административным регламентом не установлен.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sz w:val="28"/>
          <w:szCs w:val="28"/>
          <w:lang w:eastAsia="zh-CN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2.12.1. Муниципальная услуга предоставляется бесплатно.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2.13.1. Порядок, размер и основания взимания платы за предоставление услуг, которые являются необходимыми и обязательными, устанавливаются решением </w:t>
      </w:r>
      <w:r w:rsidR="002F6C40">
        <w:rPr>
          <w:bCs/>
          <w:sz w:val="28"/>
          <w:szCs w:val="28"/>
          <w:lang w:eastAsia="zh-CN"/>
        </w:rPr>
        <w:t xml:space="preserve">Совета депутатов </w:t>
      </w:r>
      <w:proofErr w:type="spellStart"/>
      <w:r w:rsidR="002F6C40">
        <w:rPr>
          <w:bCs/>
          <w:sz w:val="28"/>
          <w:szCs w:val="28"/>
          <w:lang w:eastAsia="zh-CN"/>
        </w:rPr>
        <w:t>Тогодского</w:t>
      </w:r>
      <w:proofErr w:type="spellEnd"/>
      <w:r w:rsidR="002F6C40">
        <w:rPr>
          <w:bCs/>
          <w:sz w:val="28"/>
          <w:szCs w:val="28"/>
          <w:lang w:eastAsia="zh-CN"/>
        </w:rPr>
        <w:t xml:space="preserve"> сельского поселения Холм</w:t>
      </w:r>
      <w:r w:rsidRPr="003D1FB3">
        <w:rPr>
          <w:bCs/>
          <w:sz w:val="28"/>
          <w:szCs w:val="28"/>
          <w:lang w:eastAsia="zh-CN"/>
        </w:rPr>
        <w:t>ского муниципального района.</w:t>
      </w:r>
    </w:p>
    <w:p w:rsidR="00692709" w:rsidRPr="003D1FB3" w:rsidRDefault="00692709" w:rsidP="00692709">
      <w:pPr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lastRenderedPageBreak/>
        <w:t xml:space="preserve">2.14. </w:t>
      </w:r>
      <w:r w:rsidRPr="003D1FB3">
        <w:rPr>
          <w:b/>
          <w:sz w:val="28"/>
          <w:szCs w:val="28"/>
          <w:lang w:eastAsia="zh-CN"/>
        </w:rPr>
        <w:t>Максимальный</w:t>
      </w:r>
      <w:r w:rsidRPr="003D1FB3">
        <w:rPr>
          <w:sz w:val="28"/>
          <w:szCs w:val="28"/>
          <w:lang w:eastAsia="zh-CN"/>
        </w:rPr>
        <w:t xml:space="preserve"> </w:t>
      </w:r>
      <w:r w:rsidRPr="003D1FB3">
        <w:rPr>
          <w:b/>
          <w:sz w:val="28"/>
          <w:szCs w:val="28"/>
          <w:lang w:eastAsia="zh-CN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устанавливается регламентами работы организаций.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bookmarkStart w:id="0" w:name="_Toc206489261"/>
      <w:r w:rsidRPr="003D1FB3">
        <w:rPr>
          <w:b/>
          <w:bCs/>
          <w:sz w:val="28"/>
          <w:szCs w:val="28"/>
          <w:lang w:eastAsia="zh-CN"/>
        </w:rPr>
        <w:t>2.15. Срок и порядок регистрации запроса заявителя о предоставлении муниципальной услуги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2.15.1. Запрос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2.15.2. Регистрация принятых документов производится в журнале регистрации заявлений во время приема заявления.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2.15.3. При наличии технической возможности прием и регистрация запроса о предоставлении муниципальной услуги в электронной форме обеспечивается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2.15.4. </w:t>
      </w:r>
      <w:proofErr w:type="gramStart"/>
      <w:r w:rsidRPr="003D1FB3">
        <w:rPr>
          <w:sz w:val="28"/>
          <w:szCs w:val="28"/>
          <w:lang w:eastAsia="zh-CN"/>
        </w:rPr>
        <w:t>Регистрация запроса заявителя о предоставлении муниципальной услуги, направленного заявителем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осуществляется</w:t>
      </w:r>
      <w:r w:rsidR="002F6C40">
        <w:rPr>
          <w:sz w:val="28"/>
          <w:szCs w:val="28"/>
          <w:lang w:eastAsia="zh-CN"/>
        </w:rPr>
        <w:t xml:space="preserve"> в день их поступления в Администрацию сельского поселения,</w:t>
      </w:r>
      <w:r w:rsidRPr="003D1FB3">
        <w:rPr>
          <w:sz w:val="28"/>
          <w:szCs w:val="28"/>
          <w:lang w:eastAsia="zh-CN"/>
        </w:rPr>
        <w:t xml:space="preserve"> либо на следующий день в случае поступления запроса заявителя о предоставлении муниципальной услуги</w:t>
      </w:r>
      <w:proofErr w:type="gramEnd"/>
      <w:r w:rsidRPr="003D1FB3">
        <w:rPr>
          <w:sz w:val="28"/>
          <w:szCs w:val="28"/>
          <w:lang w:eastAsia="zh-CN"/>
        </w:rPr>
        <w:t xml:space="preserve"> по око</w:t>
      </w:r>
      <w:r w:rsidR="002F6C40">
        <w:rPr>
          <w:sz w:val="28"/>
          <w:szCs w:val="28"/>
          <w:lang w:eastAsia="zh-CN"/>
        </w:rPr>
        <w:t>нчании рабочего времени</w:t>
      </w:r>
      <w:proofErr w:type="gramStart"/>
      <w:r w:rsidR="002F6C40">
        <w:rPr>
          <w:sz w:val="28"/>
          <w:szCs w:val="28"/>
          <w:lang w:eastAsia="zh-CN"/>
        </w:rPr>
        <w:t xml:space="preserve"> </w:t>
      </w:r>
      <w:r w:rsidRPr="003D1FB3">
        <w:rPr>
          <w:sz w:val="28"/>
          <w:szCs w:val="28"/>
          <w:lang w:eastAsia="zh-CN"/>
        </w:rPr>
        <w:t>.</w:t>
      </w:r>
      <w:proofErr w:type="gramEnd"/>
      <w:r w:rsidRPr="003D1FB3">
        <w:rPr>
          <w:sz w:val="28"/>
          <w:szCs w:val="28"/>
          <w:lang w:eastAsia="zh-CN"/>
        </w:rPr>
        <w:t xml:space="preserve"> В случае поступления запроса заявителя о предоставлении муниципальной услуги в выходные или нерабочие праздничные дни их регистрация осуществляетс</w:t>
      </w:r>
      <w:r w:rsidR="002F6C40">
        <w:rPr>
          <w:sz w:val="28"/>
          <w:szCs w:val="28"/>
          <w:lang w:eastAsia="zh-CN"/>
        </w:rPr>
        <w:t xml:space="preserve">я в первый рабочий день </w:t>
      </w:r>
      <w:r w:rsidRPr="003D1FB3">
        <w:rPr>
          <w:sz w:val="28"/>
          <w:szCs w:val="28"/>
          <w:lang w:eastAsia="zh-CN"/>
        </w:rPr>
        <w:t>, следующий за выходным или нерабочим праздничным днем.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2.15.5.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комитетом.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2.15.6. Специалист, ответственный за прием и регистрацию заявления, в течение 3 дней со дня поступления такого заявления проводит проверку комплектности представленных документов и </w:t>
      </w:r>
      <w:proofErr w:type="spellStart"/>
      <w:r w:rsidRPr="003D1FB3">
        <w:rPr>
          <w:sz w:val="28"/>
          <w:szCs w:val="28"/>
          <w:lang w:eastAsia="zh-CN"/>
        </w:rPr>
        <w:t>валидности</w:t>
      </w:r>
      <w:proofErr w:type="spellEnd"/>
      <w:r w:rsidRPr="003D1FB3">
        <w:rPr>
          <w:sz w:val="28"/>
          <w:szCs w:val="28"/>
          <w:lang w:eastAsia="zh-CN"/>
        </w:rPr>
        <w:t xml:space="preserve">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2.15.7. Проверка осуществляется с использованием имеющихся средств электронной подписи или средств информационной системы головного </w:t>
      </w:r>
      <w:r w:rsidRPr="003D1FB3">
        <w:rPr>
          <w:sz w:val="28"/>
          <w:szCs w:val="28"/>
          <w:lang w:eastAsia="zh-CN"/>
        </w:rPr>
        <w:lastRenderedPageBreak/>
        <w:t>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b/>
          <w:bCs/>
          <w:sz w:val="28"/>
          <w:szCs w:val="28"/>
          <w:lang w:eastAsia="zh-CN"/>
        </w:rPr>
        <w:t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 xml:space="preserve">2.16.1. </w:t>
      </w:r>
      <w:r w:rsidRPr="003D1FB3">
        <w:rPr>
          <w:iCs/>
          <w:sz w:val="28"/>
          <w:szCs w:val="28"/>
          <w:lang w:eastAsia="zh-CN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2.16.2. Каждое раб</w:t>
      </w:r>
      <w:r w:rsidR="00F13442">
        <w:rPr>
          <w:sz w:val="28"/>
          <w:szCs w:val="28"/>
          <w:lang w:eastAsia="zh-CN"/>
        </w:rPr>
        <w:t>очее место специалистов Администрации сельского поселения</w:t>
      </w:r>
      <w:r w:rsidRPr="003D1FB3">
        <w:rPr>
          <w:sz w:val="28"/>
          <w:szCs w:val="28"/>
          <w:lang w:eastAsia="zh-CN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2.16.3. Требования к размещению мест ожидания: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 места ожидания должны быть оборудованы стульями (кресельными секциями) и (или) скамьями (</w:t>
      </w:r>
      <w:proofErr w:type="spellStart"/>
      <w:r w:rsidRPr="003D1FB3">
        <w:rPr>
          <w:rFonts w:cs="Times New Roman CYR"/>
          <w:sz w:val="28"/>
          <w:szCs w:val="28"/>
          <w:lang w:eastAsia="zh-CN"/>
        </w:rPr>
        <w:t>банкетками</w:t>
      </w:r>
      <w:proofErr w:type="spellEnd"/>
      <w:r w:rsidRPr="003D1FB3">
        <w:rPr>
          <w:rFonts w:cs="Times New Roman CYR"/>
          <w:sz w:val="28"/>
          <w:szCs w:val="28"/>
          <w:lang w:eastAsia="zh-CN"/>
        </w:rPr>
        <w:t>);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2.16.4. Требования к оформлению входа в здание: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 здание должно быть оборудовано удобной лестницей с поручнями для свободного доступа заявителей в помещение;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центральный вход в здание должен быть оборудован информационной табличкой (вывеской), содержащей информацию о наименовании и режиме работы Администрации;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вход и выход из здания оборудуются соответствующими указателями;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4) информационные таблички должны размещаться рядом с входом либо на двери входа так, чтобы их хорошо видели посетители; 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5) фасад здания (строения) должен быть оборудован осветительными приборами;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proofErr w:type="gramStart"/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 xml:space="preserve">6) на прилегающей территории к зданию, в котором осуществляется прием граждан, оборудуются места для парковки автотранспортных средств, </w:t>
      </w: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lastRenderedPageBreak/>
        <w:t>из которых не менее 10 процентов мест (но не менее 1 места) должны быть предназначены для парковки специальных автотранспортных средств инвалидов, доступ заявителей к которым является бесплатным.</w:t>
      </w:r>
      <w:proofErr w:type="gramEnd"/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</w:t>
      </w:r>
      <w:r w:rsidRPr="003D1FB3">
        <w:rPr>
          <w:sz w:val="28"/>
          <w:szCs w:val="28"/>
          <w:lang w:eastAsia="zh-CN"/>
        </w:rPr>
        <w:t xml:space="preserve"> которые </w:t>
      </w:r>
      <w:r w:rsidRPr="003D1FB3">
        <w:rPr>
          <w:rFonts w:cs="Times New Roman CYR"/>
          <w:sz w:val="28"/>
          <w:szCs w:val="28"/>
          <w:lang w:eastAsia="zh-CN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3D1FB3">
        <w:rPr>
          <w:rFonts w:cs="Times New Roman CYR"/>
          <w:sz w:val="28"/>
          <w:szCs w:val="28"/>
          <w:lang w:eastAsia="zh-CN"/>
        </w:rPr>
        <w:t>4</w:t>
      </w:r>
      <w:proofErr w:type="gramEnd"/>
      <w:r w:rsidRPr="003D1FB3">
        <w:rPr>
          <w:rFonts w:cs="Times New Roman CYR"/>
          <w:sz w:val="28"/>
          <w:szCs w:val="28"/>
          <w:lang w:eastAsia="zh-CN"/>
        </w:rPr>
        <w:t>, в которых размещаются информационные листки).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2.16.6. Требования к местам приема заявителей: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 комитета, осуществляющего предоставление муниципальной услуги; времени перерыва на обед;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рабочее место специалиста комитета должно обеспечивать ему возможность свободного входа и выхода из помещения при необходимости;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место для приема заявителя должно быть снабжено стулом, иметь место для письма и раскладки документов.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2.16.7. В целях обеспечения конфиденциальности сведений о заявителе одним специалистом комитета одновременно ведется прием только одного заявителя;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2.16.8. Требования к помещениям, в которых предоставляется услуга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 устанавливаются регламентами работы организаций.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2.16.9. </w:t>
      </w:r>
      <w:r w:rsidRPr="003D1FB3">
        <w:rPr>
          <w:sz w:val="28"/>
          <w:szCs w:val="28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</w:t>
      </w:r>
      <w:r w:rsidR="00EA2BDF">
        <w:rPr>
          <w:sz w:val="28"/>
          <w:szCs w:val="28"/>
        </w:rPr>
        <w:t xml:space="preserve"> </w:t>
      </w:r>
      <w:r w:rsidR="00F13442">
        <w:rPr>
          <w:sz w:val="28"/>
          <w:szCs w:val="28"/>
        </w:rPr>
        <w:t>сельского поселения</w:t>
      </w:r>
      <w:r w:rsidRPr="003D1FB3">
        <w:rPr>
          <w:sz w:val="28"/>
          <w:szCs w:val="28"/>
        </w:rPr>
        <w:t xml:space="preserve">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2.17. </w:t>
      </w:r>
      <w:proofErr w:type="gramStart"/>
      <w:r w:rsidRPr="003D1FB3">
        <w:rPr>
          <w:b/>
          <w:bCs/>
          <w:sz w:val="28"/>
          <w:szCs w:val="28"/>
          <w:lang w:eastAsia="zh-CN"/>
        </w:rPr>
        <w:t xml:space="preserve">Показатели доступности и качества предоставления </w:t>
      </w:r>
      <w:r w:rsidRPr="003D1FB3">
        <w:rPr>
          <w:b/>
          <w:bCs/>
          <w:sz w:val="28"/>
          <w:szCs w:val="28"/>
          <w:lang w:eastAsia="zh-CN"/>
        </w:rPr>
        <w:lastRenderedPageBreak/>
        <w:t>муниципальной услуги, в том числе количество взаимодействий заявителя с должностными лицами комитета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proofErr w:type="gramEnd"/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2.17.1. Показателем доступности и качества муниципальной услуги является возможность получения полной, актуальной и достоверной информации о порядке предоставления муниципальной услуги, в том числе в электронной форме 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2.17.2. Показатели доступности муниципальной услуги: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1) обеспечение предоставления муниципальной услуги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2) обеспечение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3) транспортная доступность к местам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5) размещение информации о порядке предоставления муниципальной услуги на официальном сайте Администрации</w:t>
      </w:r>
      <w:r w:rsidR="003D5838">
        <w:rPr>
          <w:bCs/>
          <w:sz w:val="28"/>
          <w:szCs w:val="28"/>
          <w:lang w:eastAsia="zh-CN"/>
        </w:rPr>
        <w:t xml:space="preserve"> сельского поселения</w:t>
      </w:r>
      <w:r w:rsidRPr="003D1FB3">
        <w:rPr>
          <w:bCs/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2.17.3. Показатели качества муниципальной услуги: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1) соблюдение срока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соблюдение сроков ожидания в очереди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3) отсутствие поданных в установленном порядке жалоб на решения и действия (бездействие), принятые и осуществленные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сокращение количества обращений и продолжительности сроков взаимодействия заявителя с должностными лицами при предоставлении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2.17.4. Количество взаимоде</w:t>
      </w:r>
      <w:r w:rsidR="003D5838">
        <w:rPr>
          <w:bCs/>
          <w:sz w:val="28"/>
          <w:szCs w:val="28"/>
          <w:lang w:eastAsia="zh-CN"/>
        </w:rPr>
        <w:t>йствий со специалистами Администрации сельского поселения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и их продолжительность: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proofErr w:type="gramStart"/>
      <w:r w:rsidRPr="003D1FB3">
        <w:rPr>
          <w:bCs/>
          <w:sz w:val="28"/>
          <w:szCs w:val="28"/>
          <w:lang w:eastAsia="zh-CN"/>
        </w:rPr>
        <w:t>1) количество взаимоде</w:t>
      </w:r>
      <w:r w:rsidR="003D5838">
        <w:rPr>
          <w:bCs/>
          <w:sz w:val="28"/>
          <w:szCs w:val="28"/>
          <w:lang w:eastAsia="zh-CN"/>
        </w:rPr>
        <w:t>йствий со специалистами Администрации сельского поселения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в случае личного обращения заявителя не может превышать трех, в том числе обращение заявителя в комитет за получением консультации (максимальное время консультирования 10 минут), пре</w:t>
      </w:r>
      <w:r w:rsidR="003D5838">
        <w:rPr>
          <w:bCs/>
          <w:sz w:val="28"/>
          <w:szCs w:val="28"/>
          <w:lang w:eastAsia="zh-CN"/>
        </w:rPr>
        <w:t xml:space="preserve">дставление заявителем в Администрацию сельского поселения </w:t>
      </w:r>
      <w:r w:rsidRPr="003D1FB3">
        <w:rPr>
          <w:bCs/>
          <w:sz w:val="28"/>
          <w:szCs w:val="28"/>
          <w:lang w:eastAsia="zh-CN"/>
        </w:rPr>
        <w:t xml:space="preserve">заявления и необходимых документов (максимальное время приема документов 15 минут) и обращение заявителя </w:t>
      </w:r>
      <w:r w:rsidRPr="003D1FB3">
        <w:rPr>
          <w:bCs/>
          <w:sz w:val="28"/>
          <w:szCs w:val="28"/>
          <w:lang w:eastAsia="zh-CN"/>
        </w:rPr>
        <w:lastRenderedPageBreak/>
        <w:t>за результатом предоставления муниципальной услуги</w:t>
      </w:r>
      <w:proofErr w:type="gramEnd"/>
      <w:r w:rsidRPr="003D1FB3">
        <w:rPr>
          <w:bCs/>
          <w:sz w:val="28"/>
          <w:szCs w:val="28"/>
          <w:lang w:eastAsia="zh-CN"/>
        </w:rPr>
        <w:t>, если это предусмотрено нормативными правовыми актами;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если заявителя не удовлетво</w:t>
      </w:r>
      <w:r w:rsidR="002F4852">
        <w:rPr>
          <w:bCs/>
          <w:sz w:val="28"/>
          <w:szCs w:val="28"/>
          <w:lang w:eastAsia="zh-CN"/>
        </w:rPr>
        <w:t>ряет работа специалиста Администрации сельского поселения</w:t>
      </w:r>
      <w:r w:rsidRPr="003D1FB3">
        <w:rPr>
          <w:bCs/>
          <w:sz w:val="28"/>
          <w:szCs w:val="28"/>
          <w:lang w:eastAsia="zh-CN"/>
        </w:rPr>
        <w:t xml:space="preserve"> по вопросу консультирования либо приема документов, он может об</w:t>
      </w:r>
      <w:r w:rsidR="00EC0D84">
        <w:rPr>
          <w:bCs/>
          <w:sz w:val="28"/>
          <w:szCs w:val="28"/>
          <w:lang w:eastAsia="zh-CN"/>
        </w:rPr>
        <w:t>ратиться к Главе поселения</w:t>
      </w:r>
      <w:r w:rsidRPr="003D1FB3">
        <w:rPr>
          <w:bCs/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2.17.5. Возможность получения муниципальной услуги в многофункциональном центре предоставления государственных и муниципальных услуг: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в МФЦ осуществляется консультирование по вопросу предоставления муниципальной услуги и прием документов заявителя, необходимых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2.17.6.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proofErr w:type="gramStart"/>
      <w:r w:rsidRPr="003D1FB3">
        <w:rPr>
          <w:bCs/>
          <w:sz w:val="28"/>
          <w:szCs w:val="28"/>
          <w:lang w:eastAsia="zh-CN"/>
        </w:rPr>
        <w:t>заявители имеют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официальном сайте Администрации и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2.18.1. При подаче электронного заявления может быть использована простая </w:t>
      </w:r>
      <w:r>
        <w:rPr>
          <w:sz w:val="28"/>
          <w:szCs w:val="28"/>
        </w:rPr>
        <w:t xml:space="preserve">электронная подпись, </w:t>
      </w:r>
      <w:proofErr w:type="gramStart"/>
      <w:r>
        <w:rPr>
          <w:sz w:val="28"/>
          <w:szCs w:val="28"/>
        </w:rPr>
        <w:t>согласно пункта</w:t>
      </w:r>
      <w:proofErr w:type="gramEnd"/>
      <w:r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>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3D1FB3">
        <w:rPr>
          <w:sz w:val="28"/>
          <w:szCs w:val="28"/>
        </w:rPr>
        <w:t>ии и ау</w:t>
      </w:r>
      <w:proofErr w:type="gramEnd"/>
      <w:r w:rsidRPr="003D1FB3">
        <w:rPr>
          <w:sz w:val="28"/>
          <w:szCs w:val="28"/>
        </w:rPr>
        <w:t xml:space="preserve">тентификации (ЕСИА). </w:t>
      </w:r>
      <w:proofErr w:type="gramStart"/>
      <w:r w:rsidRPr="003D1FB3">
        <w:rPr>
          <w:sz w:val="28"/>
          <w:szCs w:val="28"/>
        </w:rPr>
        <w:t>«Логин» и «пароль» выступают в качестве авторизации на Порталах (федеральный и региональный), подтверждающей правомочность производимых посредством сети Интернет процедур.</w:t>
      </w:r>
      <w:proofErr w:type="gramEnd"/>
      <w:r w:rsidRPr="003D1FB3">
        <w:rPr>
          <w:sz w:val="28"/>
          <w:szCs w:val="28"/>
        </w:rPr>
        <w:t xml:space="preserve">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2.18.2. </w:t>
      </w:r>
      <w:proofErr w:type="gramStart"/>
      <w:r w:rsidRPr="003D1FB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квалификационной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  <w:proofErr w:type="gramEnd"/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lastRenderedPageBreak/>
        <w:t>2.18.3. 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2.18.4. </w:t>
      </w:r>
      <w:proofErr w:type="gramStart"/>
      <w:r w:rsidRPr="003D1FB3">
        <w:rPr>
          <w:sz w:val="28"/>
          <w:szCs w:val="28"/>
        </w:rPr>
        <w:t>Уведомление заявителя о принятом к рассмотрению заявлении, а также о необходимости представления документов осуществляется комитетом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  <w:proofErr w:type="gramEnd"/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sz w:val="28"/>
          <w:szCs w:val="28"/>
        </w:rPr>
        <w:t xml:space="preserve">III. </w:t>
      </w:r>
      <w:bookmarkEnd w:id="0"/>
      <w:r w:rsidRPr="003D1FB3">
        <w:rPr>
          <w:b/>
          <w:bCs/>
          <w:sz w:val="28"/>
          <w:szCs w:val="28"/>
          <w:lang w:eastAsia="zh-CN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92709" w:rsidRDefault="00692709" w:rsidP="00692709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3.1. Пер</w:t>
      </w:r>
      <w:r>
        <w:rPr>
          <w:b/>
          <w:sz w:val="28"/>
          <w:szCs w:val="28"/>
        </w:rPr>
        <w:t>ечень административных процедур</w:t>
      </w:r>
    </w:p>
    <w:p w:rsidR="00692709" w:rsidRDefault="00692709" w:rsidP="00692709">
      <w:pPr>
        <w:keepNext/>
        <w:ind w:firstLine="709"/>
        <w:jc w:val="both"/>
        <w:outlineLvl w:val="2"/>
        <w:rPr>
          <w:sz w:val="28"/>
          <w:szCs w:val="28"/>
        </w:rPr>
      </w:pPr>
      <w:r w:rsidRPr="00914F7E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692709" w:rsidRPr="003D1FB3" w:rsidRDefault="00692709" w:rsidP="00692709">
      <w:pPr>
        <w:suppressAutoHyphens/>
        <w:autoSpaceDE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а) </w:t>
      </w:r>
      <w:r w:rsidRPr="003D1FB3">
        <w:rPr>
          <w:sz w:val="28"/>
          <w:szCs w:val="28"/>
          <w:lang w:eastAsia="zh-CN"/>
        </w:rPr>
        <w:t>приём, регистрация и проверка заявления о предоставлении муниципальной услуги и необходимых документов</w:t>
      </w:r>
      <w:r w:rsidRPr="003D1FB3">
        <w:rPr>
          <w:sz w:val="28"/>
          <w:szCs w:val="28"/>
        </w:rPr>
        <w:t>;</w:t>
      </w:r>
    </w:p>
    <w:p w:rsidR="00692709" w:rsidRPr="003D1FB3" w:rsidRDefault="00692709" w:rsidP="00692709">
      <w:pPr>
        <w:autoSpaceDE w:val="0"/>
        <w:autoSpaceDN w:val="0"/>
        <w:ind w:firstLine="720"/>
        <w:contextualSpacing/>
        <w:jc w:val="both"/>
        <w:rPr>
          <w:rFonts w:ascii="Arial" w:hAnsi="Arial" w:cs="Arial"/>
          <w:sz w:val="28"/>
          <w:szCs w:val="28"/>
          <w:lang w:eastAsia="zh-CN"/>
        </w:rPr>
      </w:pPr>
      <w:r w:rsidRPr="003D1FB3">
        <w:rPr>
          <w:sz w:val="28"/>
          <w:szCs w:val="28"/>
        </w:rPr>
        <w:t>б) 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  <w:r w:rsidRPr="003D1FB3">
        <w:rPr>
          <w:rFonts w:ascii="Arial" w:hAnsi="Arial" w:cs="Arial"/>
          <w:sz w:val="28"/>
          <w:szCs w:val="28"/>
          <w:lang w:eastAsia="zh-CN"/>
        </w:rPr>
        <w:t xml:space="preserve">; </w:t>
      </w:r>
    </w:p>
    <w:p w:rsidR="00692709" w:rsidRPr="003D1FB3" w:rsidRDefault="00692709" w:rsidP="0069270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в) принятие решения о предоставлении муниципальной услуги;</w:t>
      </w:r>
    </w:p>
    <w:p w:rsidR="00692709" w:rsidRPr="00D70F3D" w:rsidRDefault="00692709" w:rsidP="005067F6">
      <w:pPr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г) выдача документов либо уведомления об отказе в предоставлении муниципальной услуги.</w:t>
      </w:r>
    </w:p>
    <w:p w:rsidR="00D23013" w:rsidRPr="004328E9" w:rsidRDefault="00D23013" w:rsidP="004328E9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3.1.2. 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C676DE">
        <w:rPr>
          <w:kern w:val="2"/>
          <w:sz w:val="28"/>
          <w:szCs w:val="28"/>
          <w:lang w:eastAsia="zh-CN"/>
        </w:rPr>
        <w:t>4</w:t>
      </w:r>
      <w:r>
        <w:rPr>
          <w:kern w:val="2"/>
          <w:sz w:val="28"/>
          <w:szCs w:val="28"/>
          <w:lang w:eastAsia="zh-CN"/>
        </w:rPr>
        <w:t xml:space="preserve"> к настоящем</w:t>
      </w:r>
      <w:r w:rsidR="004328E9">
        <w:rPr>
          <w:kern w:val="2"/>
          <w:sz w:val="28"/>
          <w:szCs w:val="28"/>
          <w:lang w:eastAsia="zh-CN"/>
        </w:rPr>
        <w:t>у административному регламенту.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3.2. </w:t>
      </w:r>
      <w:r w:rsidR="000B2021" w:rsidRPr="000B2021">
        <w:rPr>
          <w:b/>
          <w:sz w:val="28"/>
          <w:szCs w:val="28"/>
        </w:rPr>
        <w:t>Административная процедура - п</w:t>
      </w:r>
      <w:r w:rsidR="000B2021" w:rsidRPr="000B2021">
        <w:rPr>
          <w:b/>
          <w:bCs/>
          <w:sz w:val="28"/>
          <w:szCs w:val="28"/>
          <w:lang w:eastAsia="zh-CN"/>
        </w:rPr>
        <w:t>риём, регистрация и проверка заявления о предоставлении муниципальной услуги и необходимых документов</w:t>
      </w:r>
    </w:p>
    <w:p w:rsidR="000B2021" w:rsidRPr="000B2021" w:rsidRDefault="000B2021" w:rsidP="000B2021">
      <w:pPr>
        <w:ind w:firstLine="709"/>
        <w:jc w:val="both"/>
        <w:rPr>
          <w:b/>
          <w:sz w:val="28"/>
          <w:szCs w:val="28"/>
        </w:rPr>
      </w:pPr>
      <w:r w:rsidRPr="000B2021">
        <w:rPr>
          <w:sz w:val="28"/>
          <w:szCs w:val="28"/>
        </w:rPr>
        <w:t xml:space="preserve">3.2.1. </w:t>
      </w:r>
      <w:proofErr w:type="gramStart"/>
      <w:r w:rsidRPr="000B2021">
        <w:rPr>
          <w:sz w:val="28"/>
          <w:szCs w:val="28"/>
        </w:rPr>
        <w:t>Основанием для начала административной процедуры по приему заявления, поступившего в комитет от заявителя, является обращение заявителя в комитет либо в МФЦ с заявлением и представлением документов, указанных в пункте 2.6 настоящего административного регламента, в том числе и в электронной форме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</w:t>
      </w:r>
      <w:proofErr w:type="gramEnd"/>
      <w:r w:rsidRPr="000B2021">
        <w:rPr>
          <w:sz w:val="28"/>
          <w:szCs w:val="28"/>
        </w:rPr>
        <w:t xml:space="preserve">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lastRenderedPageBreak/>
        <w:t>3.2.2. Заявление и пакет документов, направленные заявителем в форме электронных документов с использованием региональной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поступают в комитет через информационную систему межведомственного взаимодействия «SMART ROUTE».</w:t>
      </w:r>
    </w:p>
    <w:p w:rsidR="000B2021" w:rsidRPr="000B2021" w:rsidRDefault="002D1CCC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Специалист администрации</w:t>
      </w:r>
      <w:r w:rsidR="000B2021" w:rsidRPr="000B2021">
        <w:rPr>
          <w:sz w:val="28"/>
          <w:szCs w:val="28"/>
        </w:rPr>
        <w:t>, принимающий заявление и документы через информационную систему, заходит в информационную систему, путем авторизации с помощью логина и пароля или сертификата электронной цифровой подписи и открывает электронное обращение: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1) проверяет правильность заполнения электронного заявления, а также полноту указанных сведений;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2) 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документов, необходимых для предоставления услуги;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актуальность представленных документов в соответствии с требованиями к срокам их действия;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021" w:rsidRPr="000B2021">
        <w:rPr>
          <w:sz w:val="28"/>
          <w:szCs w:val="28"/>
        </w:rPr>
        <w:t>) проверяет соблюдение следующих требований: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четкого изображения сканированных документов;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соответствие сведений, содержащихся в заявлении, сведениям, содержащимся в представленных заявителем документах;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2021" w:rsidRPr="000B2021">
        <w:rPr>
          <w:sz w:val="28"/>
          <w:szCs w:val="28"/>
        </w:rPr>
        <w:t>) распечатывает электронные документы, приложенные к заявлению посредством электронных печатных устройств, и приобщает к личному делу заявителя;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B2021" w:rsidRPr="000B2021">
        <w:rPr>
          <w:sz w:val="28"/>
          <w:szCs w:val="28"/>
        </w:rPr>
        <w:t>) 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Подлинные документы, необходимые для формирования дела, предоставляются гражда</w:t>
      </w:r>
      <w:r w:rsidR="002D1CCC">
        <w:rPr>
          <w:sz w:val="28"/>
          <w:szCs w:val="28"/>
        </w:rPr>
        <w:t>нином лично, специалист Администрации</w:t>
      </w:r>
      <w:r w:rsidRPr="000B2021">
        <w:rPr>
          <w:sz w:val="28"/>
          <w:szCs w:val="28"/>
        </w:rPr>
        <w:t xml:space="preserve"> назначает заявителю дату и время приема.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2021" w:rsidRPr="000B2021">
        <w:rPr>
          <w:sz w:val="28"/>
          <w:szCs w:val="28"/>
        </w:rPr>
        <w:t>) вносит в журнал регистрации обращений граждан за муниципальной услугой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или областной государственной информационной системы «Портал государственных и муниципальных услуг (функций) Новгородской области» запись о приеме электронного заявления и документов;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B2021" w:rsidRPr="000B2021">
        <w:rPr>
          <w:sz w:val="28"/>
          <w:szCs w:val="28"/>
        </w:rPr>
        <w:t>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3.2.4. При поступлении заявления и пакета документов,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Администрации, ответственным за учет входящей корреспонденции.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 xml:space="preserve">Специалист Администрации, ответственный за учет входящей корреспонденции, фиксирует получение документов путем внесения </w:t>
      </w:r>
      <w:r w:rsidRPr="000B2021">
        <w:rPr>
          <w:sz w:val="28"/>
          <w:szCs w:val="28"/>
        </w:rPr>
        <w:lastRenderedPageBreak/>
        <w:t>регистрационной записи в книгу регистрации входящей корреспонденции, указывая: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наименование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название документа;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и номер исходящего документа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приема документов и входящей номер.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На заявлении заявителя проставляются регистрационный номер и дата приема.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В случае если документы представлены в Администрацию в двух экземплярах, по просьбе заявителя (его представителя) специалист Администрации, ответственный за учет входящей корреспонденции, проставляет штамп с указанием входящего регистрационного номера и даты поступления документов на втором экземпляре документов, остающихся у заявителя.</w:t>
      </w:r>
    </w:p>
    <w:p w:rsidR="000B2021" w:rsidRPr="000B2021" w:rsidRDefault="000B2021" w:rsidP="000B202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 w:cs="Times New Roman CYR"/>
          <w:sz w:val="28"/>
          <w:szCs w:val="28"/>
        </w:rPr>
      </w:pPr>
      <w:r w:rsidRPr="000B2021">
        <w:rPr>
          <w:sz w:val="28"/>
          <w:szCs w:val="28"/>
        </w:rPr>
        <w:t>Регистрация документов осуществляется специалистом Администрации, ответственным за учет входящей корреспонденции, в день поступления документов.</w:t>
      </w:r>
      <w:r w:rsidRPr="000B2021">
        <w:rPr>
          <w:rFonts w:eastAsia="Calibri" w:cs="Times New Roman CYR"/>
          <w:sz w:val="28"/>
          <w:szCs w:val="28"/>
        </w:rPr>
        <w:tab/>
      </w:r>
    </w:p>
    <w:p w:rsidR="000B2021" w:rsidRPr="000B2021" w:rsidRDefault="000B2021" w:rsidP="000B2021">
      <w:pPr>
        <w:tabs>
          <w:tab w:val="left" w:pos="720"/>
          <w:tab w:val="left" w:pos="1800"/>
        </w:tabs>
        <w:ind w:firstLine="709"/>
        <w:jc w:val="both"/>
        <w:rPr>
          <w:rFonts w:eastAsia="Calibri"/>
          <w:sz w:val="28"/>
          <w:szCs w:val="28"/>
        </w:rPr>
      </w:pPr>
      <w:r w:rsidRPr="000B2021">
        <w:rPr>
          <w:rFonts w:eastAsia="Calibri"/>
          <w:color w:val="000000"/>
          <w:sz w:val="28"/>
          <w:szCs w:val="28"/>
        </w:rPr>
        <w:t xml:space="preserve">3.2.5. Результат административной процедуры - прием и регистрация </w:t>
      </w:r>
      <w:r w:rsidRPr="000B2021">
        <w:rPr>
          <w:rFonts w:eastAsia="Calibri"/>
          <w:sz w:val="28"/>
          <w:szCs w:val="28"/>
        </w:rPr>
        <w:t>заявления от заявителя.</w:t>
      </w:r>
    </w:p>
    <w:p w:rsidR="000B2021" w:rsidRPr="000B2021" w:rsidRDefault="000B2021" w:rsidP="000B2021">
      <w:pPr>
        <w:ind w:firstLine="709"/>
        <w:jc w:val="both"/>
        <w:rPr>
          <w:rFonts w:eastAsia="Calibri"/>
        </w:rPr>
      </w:pPr>
      <w:r w:rsidRPr="000B2021">
        <w:rPr>
          <w:rFonts w:eastAsia="Calibri"/>
          <w:sz w:val="28"/>
          <w:szCs w:val="28"/>
        </w:rPr>
        <w:t>3.2.6. Время выполнения административной процедуры не должно превышать 30 (тридцати) минут</w:t>
      </w:r>
      <w:r w:rsidRPr="000B2021">
        <w:rPr>
          <w:rFonts w:eastAsia="Calibri"/>
        </w:rPr>
        <w:t>.</w:t>
      </w:r>
    </w:p>
    <w:p w:rsidR="00964FE2" w:rsidRPr="00964FE2" w:rsidRDefault="00D23013" w:rsidP="00964FE2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kern w:val="2"/>
          <w:sz w:val="28"/>
          <w:szCs w:val="28"/>
          <w:shd w:val="clear" w:color="auto" w:fill="FFFFFF"/>
          <w:lang w:eastAsia="zh-CN"/>
        </w:rPr>
        <w:t xml:space="preserve">3.3. </w:t>
      </w:r>
      <w:r w:rsidR="00964FE2" w:rsidRPr="00964FE2">
        <w:rPr>
          <w:rFonts w:eastAsia="Calibri"/>
          <w:b/>
          <w:bCs/>
          <w:sz w:val="28"/>
          <w:szCs w:val="28"/>
        </w:rPr>
        <w:t xml:space="preserve">Административная процедура – </w:t>
      </w:r>
      <w:r w:rsidR="00964FE2" w:rsidRPr="00964FE2">
        <w:rPr>
          <w:b/>
          <w:sz w:val="28"/>
          <w:szCs w:val="28"/>
        </w:rPr>
        <w:t>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3.3.1. Основанием для начала процедуры является получение специалистом комитета заявления о предоставлении муниципальной услуги с приложением документов, предусмотренных подпунктами 2.6.1.- 2.6.2. настоящего административного регламента.</w:t>
      </w:r>
    </w:p>
    <w:p w:rsidR="00964FE2" w:rsidRPr="00964FE2" w:rsidRDefault="002D1CCC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3.3.2. Специалист Администрации</w:t>
      </w:r>
      <w:r w:rsidR="00964FE2" w:rsidRPr="00964FE2">
        <w:rPr>
          <w:sz w:val="28"/>
          <w:szCs w:val="28"/>
          <w:lang w:eastAsia="zh-CN"/>
        </w:rPr>
        <w:t>, ответственный за производство по заявлению, проверяет заявление и поданные документы на полноту и правильность их оформления, а также на соответствие требованиям, установленным в пункте 2.6. настоящего административного регламента, при этом специалист, удостоверяется, что: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скреплены печатями, имеют надлежащие подписи сторон или определенных законодательством должностных лиц;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- тексты документов написаны разборчиво; 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фамилии, имена и отчества физических лиц, адреса их мест жительства написаны полностью;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в документах нет подчисток, приписок, зачеркнутых слов и иных не оговоренных исправлений;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исполнены карандашом;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В случае непредставления заявителем документов, указанных в подпункте 2.7.1. настоящего административного регламента, зап</w:t>
      </w:r>
      <w:r w:rsidR="002D1CCC">
        <w:rPr>
          <w:sz w:val="28"/>
          <w:szCs w:val="28"/>
          <w:lang w:eastAsia="zh-CN"/>
        </w:rPr>
        <w:t xml:space="preserve">рашиваются </w:t>
      </w:r>
      <w:r w:rsidR="002D1CCC">
        <w:rPr>
          <w:sz w:val="28"/>
          <w:szCs w:val="28"/>
          <w:lang w:eastAsia="zh-CN"/>
        </w:rPr>
        <w:lastRenderedPageBreak/>
        <w:t>специалистом Администрации</w:t>
      </w:r>
      <w:r w:rsidRPr="00964FE2">
        <w:rPr>
          <w:sz w:val="28"/>
          <w:szCs w:val="28"/>
          <w:lang w:eastAsia="zh-CN"/>
        </w:rPr>
        <w:t xml:space="preserve"> по каналам межведомственного взаимодействия. 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3.3.3. Межведомственное взаимодействие включает в себя формирование и направление специалистом комитета либо МФЦ запросов в уполномоченные органы, указанные в подпункте 2.2.2. настоящего административного регламента, в распоряжении которых находятся сведения, необходимые для предоставления заявителю муниципальной услуги, если они не были представлены заявителем самостоятельно.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3.3.4. Межведомственное взаимодействие осуществляется с использованием средств почтовой, факсимильной связи, электронной почты, посредством системы межведомственного электронного взаимодействия (далее СМЭВ). Направление запроса средствами факсимильной связи осуществляется с последующей досылкой запроса в письменной форме, с курьерской доставкой либо почтовым отправлением. Посредством СМЭВ запрос формируется и направляется в адрес уполномоченных органов в автоматизированном режиме.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3.3.5. Срок подготовки и направления </w:t>
      </w:r>
      <w:r w:rsidRPr="00964FE2">
        <w:rPr>
          <w:sz w:val="28"/>
          <w:szCs w:val="28"/>
          <w:lang w:eastAsia="zh-CN"/>
        </w:rPr>
        <w:t>межведомственного запроса комитетом либо МФЦ в уполномоченные органы не должен превышать</w:t>
      </w:r>
      <w:r w:rsidRPr="00964FE2">
        <w:rPr>
          <w:bCs/>
          <w:sz w:val="28"/>
          <w:szCs w:val="28"/>
          <w:lang w:eastAsia="zh-CN"/>
        </w:rPr>
        <w:t xml:space="preserve"> 3 рабочих дней со дня регистрации заявления в установленном порядке.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>3.3.6. Уполномоченные органы представляют запрашиваемые документы в срок, не превышающий 5 рабочих дней с момента получения запроса.</w:t>
      </w:r>
    </w:p>
    <w:p w:rsid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3.3.7. Результатом административной процедуры является получение </w:t>
      </w:r>
      <w:r w:rsidRPr="00964FE2">
        <w:rPr>
          <w:sz w:val="28"/>
          <w:szCs w:val="28"/>
          <w:lang w:eastAsia="zh-CN"/>
        </w:rPr>
        <w:t>комитетом либо МФЦ</w:t>
      </w:r>
      <w:r w:rsidRPr="00964FE2">
        <w:rPr>
          <w:bCs/>
          <w:sz w:val="28"/>
          <w:szCs w:val="28"/>
          <w:lang w:eastAsia="zh-CN"/>
        </w:rPr>
        <w:t xml:space="preserve"> документов, необходимых для предоставления муниципальной услуги и формирование полного пакета документов заявителя.</w:t>
      </w:r>
    </w:p>
    <w:p w:rsidR="005067F6" w:rsidRPr="005067F6" w:rsidRDefault="00DD17AA" w:rsidP="00DD17AA">
      <w:pPr>
        <w:autoSpaceDE w:val="0"/>
        <w:autoSpaceDN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DD17AA">
        <w:rPr>
          <w:rFonts w:eastAsia="Calibri"/>
          <w:b/>
          <w:sz w:val="28"/>
          <w:szCs w:val="28"/>
          <w:lang w:eastAsia="en-US"/>
        </w:rPr>
        <w:t xml:space="preserve">3.4. </w:t>
      </w:r>
      <w:r w:rsidRPr="00DD17AA">
        <w:rPr>
          <w:b/>
          <w:sz w:val="28"/>
          <w:szCs w:val="28"/>
        </w:rPr>
        <w:t>Административная процедура -</w:t>
      </w:r>
      <w:r w:rsidRPr="00DD17AA">
        <w:rPr>
          <w:rFonts w:eastAsia="Calibri"/>
          <w:b/>
          <w:sz w:val="28"/>
          <w:szCs w:val="28"/>
          <w:lang w:eastAsia="en-US"/>
        </w:rPr>
        <w:t xml:space="preserve"> </w:t>
      </w:r>
      <w:r w:rsidR="005067F6" w:rsidRPr="005067F6">
        <w:rPr>
          <w:b/>
          <w:sz w:val="28"/>
          <w:szCs w:val="28"/>
        </w:rPr>
        <w:t>принятие решения о предоставлении муниципальной услуги</w:t>
      </w:r>
      <w:r w:rsidR="005067F6" w:rsidRPr="005067F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>3.4.1. Основанием для начала административной процедуры является обращение заявителя в комитет либо в МФЦ с заявлением о предоставлении муниципальной услуги с приложением необходимых документов.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>3.4.2. Отказ в предоставлении муниципальной услуги оформляется в случаях, установленных пунктом 2.10. настоящего административного</w:t>
      </w:r>
      <w:r w:rsidR="002D1CCC">
        <w:rPr>
          <w:rFonts w:eastAsia="Calibri"/>
          <w:sz w:val="28"/>
          <w:szCs w:val="28"/>
          <w:lang w:eastAsia="en-US"/>
        </w:rPr>
        <w:t xml:space="preserve"> регламента. Специалист администрации</w:t>
      </w:r>
      <w:r w:rsidRPr="00DD17AA">
        <w:rPr>
          <w:rFonts w:eastAsia="Calibri"/>
          <w:sz w:val="28"/>
          <w:szCs w:val="28"/>
          <w:lang w:eastAsia="en-US"/>
        </w:rPr>
        <w:t xml:space="preserve"> готовит письменное уведомление об отказе в предоставлении муниципальной услуги, которое должно содержать основания отказа с указанием возможностей их устранения.</w:t>
      </w:r>
    </w:p>
    <w:p w:rsidR="00DD17AA" w:rsidRPr="00DD17AA" w:rsidRDefault="00DD17AA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Arial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3.4.3. В случае соответствия предоставленных документов всем требованиям, установленным настоящим административным </w:t>
      </w:r>
      <w:r w:rsidR="002D1CCC">
        <w:rPr>
          <w:rFonts w:eastAsia="Calibri"/>
          <w:sz w:val="28"/>
          <w:szCs w:val="28"/>
          <w:lang w:eastAsia="en-US"/>
        </w:rPr>
        <w:t>регламентом, специалист администрации</w:t>
      </w:r>
      <w:r w:rsidRPr="00DD17AA">
        <w:rPr>
          <w:rFonts w:eastAsia="Calibri"/>
          <w:sz w:val="28"/>
          <w:szCs w:val="28"/>
          <w:lang w:eastAsia="en-US"/>
        </w:rPr>
        <w:t xml:space="preserve">, ответственный за производство по делу, либо специалист МФЦ </w:t>
      </w:r>
      <w:r w:rsidRPr="00DD17AA">
        <w:rPr>
          <w:rFonts w:eastAsia="Calibri" w:cs="Arial"/>
          <w:sz w:val="28"/>
          <w:szCs w:val="28"/>
          <w:lang w:eastAsia="en-US"/>
        </w:rPr>
        <w:t xml:space="preserve">передает заявителю документы, подготовленные </w:t>
      </w:r>
      <w:r w:rsidRPr="00DD17AA">
        <w:rPr>
          <w:rFonts w:eastAsia="Calibri"/>
          <w:sz w:val="28"/>
          <w:szCs w:val="28"/>
        </w:rPr>
        <w:t>комитетом</w:t>
      </w:r>
      <w:r w:rsidRPr="00DD17AA">
        <w:rPr>
          <w:rFonts w:eastAsia="Calibri" w:cs="Arial"/>
          <w:sz w:val="28"/>
          <w:szCs w:val="28"/>
          <w:lang w:eastAsia="en-US"/>
        </w:rPr>
        <w:t xml:space="preserve">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DD17AA" w:rsidRPr="00DD17AA" w:rsidRDefault="005067F6" w:rsidP="00DD17AA">
      <w:pPr>
        <w:ind w:firstLine="72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3.4.4. </w:t>
      </w:r>
      <w:r w:rsidR="00DD17AA" w:rsidRPr="00DD17AA">
        <w:rPr>
          <w:rFonts w:eastAsia="Calibri" w:cs="Arial"/>
          <w:sz w:val="28"/>
          <w:szCs w:val="28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DD17AA" w:rsidRPr="00DD17AA" w:rsidRDefault="005067F6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lastRenderedPageBreak/>
        <w:t xml:space="preserve">3.4.5. </w:t>
      </w:r>
      <w:r w:rsidR="00DD17AA" w:rsidRPr="00DD17AA">
        <w:rPr>
          <w:rFonts w:eastAsia="Calibri" w:cs="Arial"/>
          <w:sz w:val="28"/>
          <w:szCs w:val="28"/>
          <w:lang w:eastAsia="en-US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DD17AA" w:rsidRPr="00DD17AA" w:rsidRDefault="00DD17AA" w:rsidP="00DD17AA">
      <w:pPr>
        <w:ind w:firstLine="708"/>
        <w:jc w:val="both"/>
        <w:rPr>
          <w:rFonts w:eastAsia="Calibri"/>
          <w:sz w:val="28"/>
          <w:szCs w:val="28"/>
        </w:rPr>
      </w:pPr>
      <w:r w:rsidRPr="00DD17AA">
        <w:rPr>
          <w:rFonts w:eastAsia="Calibri"/>
          <w:sz w:val="28"/>
          <w:szCs w:val="28"/>
          <w:lang w:eastAsia="ar-SA"/>
        </w:rPr>
        <w:t>3.4.</w:t>
      </w:r>
      <w:r w:rsidR="005067F6">
        <w:rPr>
          <w:rFonts w:eastAsia="Calibri"/>
          <w:sz w:val="28"/>
          <w:szCs w:val="28"/>
          <w:lang w:eastAsia="ar-SA"/>
        </w:rPr>
        <w:t>6</w:t>
      </w:r>
      <w:r w:rsidRPr="00DD17AA">
        <w:rPr>
          <w:rFonts w:eastAsia="Calibri"/>
          <w:sz w:val="28"/>
          <w:szCs w:val="28"/>
          <w:lang w:eastAsia="ar-SA"/>
        </w:rPr>
        <w:t xml:space="preserve">. </w:t>
      </w:r>
      <w:r w:rsidRPr="00DD17AA">
        <w:rPr>
          <w:rFonts w:eastAsia="Calibri"/>
          <w:sz w:val="28"/>
          <w:szCs w:val="28"/>
        </w:rPr>
        <w:t>Максимальный срок выполнения данной административной процедуры не должен превышать трех дней.</w:t>
      </w:r>
    </w:p>
    <w:p w:rsidR="00DD17AA" w:rsidRPr="00DD17AA" w:rsidRDefault="00DD17AA" w:rsidP="00DD17AA">
      <w:pPr>
        <w:ind w:firstLine="709"/>
        <w:jc w:val="both"/>
        <w:rPr>
          <w:b/>
          <w:sz w:val="28"/>
          <w:szCs w:val="28"/>
        </w:rPr>
      </w:pPr>
      <w:r w:rsidRPr="00DD17AA">
        <w:rPr>
          <w:b/>
          <w:sz w:val="28"/>
          <w:szCs w:val="28"/>
        </w:rPr>
        <w:t>3.5. Административная процедура - выдача документов либо решения об отказе в предоставлении муниципальной услуги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>3.5.1. Основанием для начала административной процедуры по выдаче документов, либо об отказе в предоставлении муниципальной услуги является принятие с</w:t>
      </w:r>
      <w:r w:rsidR="002D1CCC">
        <w:rPr>
          <w:sz w:val="28"/>
          <w:szCs w:val="28"/>
        </w:rPr>
        <w:t>оответствующего решения Администрации сельского поселения</w:t>
      </w:r>
      <w:r w:rsidRPr="00DD17AA">
        <w:rPr>
          <w:sz w:val="28"/>
          <w:szCs w:val="28"/>
        </w:rPr>
        <w:t>.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3.5.2. В случае принятия решения о предоставлении муниципальной услуги ответ заявителю направляется письменно в соответствии с реквизитами, указанными в обращении, либо выдается на руки заявителю </w:t>
      </w:r>
      <w:r w:rsidR="002D1CCC">
        <w:rPr>
          <w:sz w:val="28"/>
          <w:szCs w:val="28"/>
        </w:rPr>
        <w:t>или его представителю в администрации сельского поселения</w:t>
      </w:r>
      <w:r w:rsidRPr="00DD17AA">
        <w:rPr>
          <w:sz w:val="28"/>
          <w:szCs w:val="28"/>
        </w:rPr>
        <w:t xml:space="preserve"> в соответствии с графиком приема граждан, указанным в подпункте 1.3.1. настоящего административного регламента. 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>В случае подачи заявления через МФЦ принятое решение направляется гражданам, подавшим заявление, через МФЦ, если иной способ получения не указан гражданами.</w:t>
      </w:r>
    </w:p>
    <w:p w:rsidR="00DD17AA" w:rsidRPr="00DD17AA" w:rsidRDefault="00DD17AA" w:rsidP="00DD17AA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3.5.3. </w:t>
      </w:r>
      <w:proofErr w:type="gramStart"/>
      <w:r w:rsidRPr="00DD17AA">
        <w:rPr>
          <w:sz w:val="28"/>
          <w:szCs w:val="28"/>
        </w:rPr>
        <w:t>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связи, курьера, либо через информационную систему межведомственного взаимодействия в подсистему «Личный кабинет» заявителя в федеральную государственную информационную систему «Единый портал государственных и муниципальных услуг (функций)» или областною государственную информационную систему «Портал государственных и муниципальных услуг</w:t>
      </w:r>
      <w:proofErr w:type="gramEnd"/>
      <w:r w:rsidRPr="00DD17AA">
        <w:rPr>
          <w:sz w:val="28"/>
          <w:szCs w:val="28"/>
        </w:rPr>
        <w:t xml:space="preserve"> (функций) Новгородской области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 xml:space="preserve">IV. </w:t>
      </w:r>
      <w:r w:rsidRPr="003D1FB3">
        <w:rPr>
          <w:b/>
          <w:bCs/>
          <w:sz w:val="28"/>
          <w:szCs w:val="28"/>
        </w:rPr>
        <w:t xml:space="preserve">Формы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предоставлением муниципальной услуги.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4.1.1.</w:t>
      </w:r>
      <w:r w:rsidRPr="003D1FB3">
        <w:rPr>
          <w:sz w:val="28"/>
          <w:szCs w:val="28"/>
        </w:rPr>
        <w:tab/>
        <w:t xml:space="preserve">Текущий </w:t>
      </w:r>
      <w:proofErr w:type="gramStart"/>
      <w:r w:rsidRPr="003D1FB3">
        <w:rPr>
          <w:sz w:val="28"/>
          <w:szCs w:val="28"/>
        </w:rPr>
        <w:t>контроль за</w:t>
      </w:r>
      <w:proofErr w:type="gramEnd"/>
      <w:r w:rsidRPr="003D1FB3">
        <w:rPr>
          <w:sz w:val="28"/>
          <w:szCs w:val="28"/>
        </w:rPr>
        <w:t xml:space="preserve"> соблюдением и исполнением положений настоящего административного регламента, а также нормативных правовых актов, устанавливающих требования к предоставлению муниципальной услуги, осуществляется: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муниципальными сл</w:t>
      </w:r>
      <w:r w:rsidR="002D1CCC">
        <w:rPr>
          <w:sz w:val="28"/>
          <w:szCs w:val="28"/>
        </w:rPr>
        <w:t>ужащими (или служащими) Администрации сельского поселения</w:t>
      </w:r>
      <w:r w:rsidRPr="003D1FB3">
        <w:rPr>
          <w:sz w:val="28"/>
          <w:szCs w:val="28"/>
        </w:rPr>
        <w:t xml:space="preserve">, выполняющими отдельные административные процедуры - путем </w:t>
      </w:r>
      <w:proofErr w:type="gramStart"/>
      <w:r w:rsidRPr="003D1FB3">
        <w:rPr>
          <w:sz w:val="28"/>
          <w:szCs w:val="28"/>
        </w:rPr>
        <w:t>контроля за</w:t>
      </w:r>
      <w:proofErr w:type="gramEnd"/>
      <w:r w:rsidRPr="003D1FB3">
        <w:rPr>
          <w:sz w:val="28"/>
          <w:szCs w:val="28"/>
        </w:rPr>
        <w:t xml:space="preserve"> исполнением установленных административных процедур, административных действий в составе административных процедур, и сроков выполнения административных процедур;</w:t>
      </w:r>
    </w:p>
    <w:p w:rsidR="005067F6" w:rsidRPr="003D1FB3" w:rsidRDefault="002D1CCC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сельского поселения</w:t>
      </w:r>
      <w:r w:rsidR="005067F6" w:rsidRPr="003D1FB3">
        <w:rPr>
          <w:sz w:val="28"/>
          <w:szCs w:val="28"/>
        </w:rPr>
        <w:t xml:space="preserve">, ответственными за организацию работы по предоставлению муниципальной услуги - путем </w:t>
      </w:r>
      <w:r w:rsidR="005067F6" w:rsidRPr="003D1FB3">
        <w:rPr>
          <w:sz w:val="28"/>
          <w:szCs w:val="28"/>
        </w:rPr>
        <w:lastRenderedPageBreak/>
        <w:t>проведения проверок соблюдения и исполнения муниципальными служащими (или служащими) комитета положений настоящего административного регламента, нормативных правовых актов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4.1.2.</w:t>
      </w:r>
      <w:r w:rsidRPr="003D1FB3">
        <w:rPr>
          <w:sz w:val="28"/>
          <w:szCs w:val="28"/>
        </w:rPr>
        <w:tab/>
        <w:t xml:space="preserve"> Перечень должностных лиц, ответственных за организацию работы </w:t>
      </w:r>
      <w:r w:rsidRPr="003D1FB3">
        <w:rPr>
          <w:bCs/>
          <w:sz w:val="28"/>
          <w:szCs w:val="28"/>
        </w:rPr>
        <w:t>по</w:t>
      </w:r>
      <w:r w:rsidRPr="003D1FB3">
        <w:rPr>
          <w:b/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предоставлению муниципальной услуги, устанавливается правовым актом Администрации.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4.2 Порядок и периодичность осуществления плановых и внеплановых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проверок полноты и качества предоставления муниципальной услуги, в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 xml:space="preserve">том числе порядок и формы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полнотой и качеством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4.2.1.</w:t>
      </w:r>
      <w:r w:rsidRPr="003D1FB3">
        <w:rPr>
          <w:sz w:val="28"/>
          <w:szCs w:val="28"/>
        </w:rPr>
        <w:tab/>
        <w:t xml:space="preserve"> </w:t>
      </w:r>
      <w:proofErr w:type="gramStart"/>
      <w:r w:rsidRPr="003D1FB3">
        <w:rPr>
          <w:sz w:val="28"/>
          <w:szCs w:val="28"/>
        </w:rPr>
        <w:t>Контроль за</w:t>
      </w:r>
      <w:proofErr w:type="gramEnd"/>
      <w:r w:rsidRPr="003D1FB3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 специалистов комитета.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Плановые проверки проводятся в соответствии с утвержден</w:t>
      </w:r>
      <w:r w:rsidR="002D1CCC">
        <w:rPr>
          <w:sz w:val="28"/>
          <w:szCs w:val="28"/>
        </w:rPr>
        <w:t>ным планом деятельности 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Внеплановые проверки организуются и проводятся в случаях обращений граждан с жалобами на нарушение их прав и законных интересов действиями (без</w:t>
      </w:r>
      <w:r w:rsidR="002D1CCC">
        <w:rPr>
          <w:sz w:val="28"/>
          <w:szCs w:val="28"/>
        </w:rPr>
        <w:t>действием) специалистов 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4.3. Порядок привлечения к ответственности специалистов комитета за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решения и действия (бездействие), принимаемые (осуществляемые) ими в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sz w:val="28"/>
          <w:szCs w:val="28"/>
        </w:rPr>
        <w:t>ходе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4.3.1. Персональная ответственность муниципальных </w:t>
      </w:r>
      <w:r w:rsidR="002D1CCC">
        <w:rPr>
          <w:sz w:val="28"/>
          <w:szCs w:val="28"/>
        </w:rPr>
        <w:t>служащих (или служащих) Администрации</w:t>
      </w:r>
      <w:r w:rsidRPr="003D1FB3">
        <w:rPr>
          <w:sz w:val="28"/>
          <w:szCs w:val="28"/>
        </w:rPr>
        <w:t xml:space="preserve"> за неисполнение или ненадлежащее исполнение требований настоящего административного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4.3.2. В случае нарушения прав граждан и юридических лиц по результатам проверок, виновные лица привлекаются к ответственности, установленной действующим законодательством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4.4. Положения, характеризующие требования к порядку и формам</w:t>
      </w:r>
      <w:r w:rsidRPr="003D1FB3">
        <w:rPr>
          <w:sz w:val="28"/>
          <w:szCs w:val="28"/>
        </w:rPr>
        <w:t xml:space="preserve">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предоставлением муниципальной услуги, в том числе со</w:t>
      </w:r>
      <w:r w:rsidRPr="003D1FB3">
        <w:rPr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стороны граждан, их объединений и организаций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4.4.1.</w:t>
      </w:r>
      <w:r w:rsidRPr="003D1FB3">
        <w:rPr>
          <w:sz w:val="28"/>
          <w:szCs w:val="28"/>
        </w:rPr>
        <w:tab/>
        <w:t xml:space="preserve"> Граждане, их объединения и организации в случае </w:t>
      </w:r>
      <w:proofErr w:type="gramStart"/>
      <w:r w:rsidRPr="003D1FB3">
        <w:rPr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Pr="003D1FB3">
        <w:rPr>
          <w:sz w:val="28"/>
          <w:szCs w:val="28"/>
        </w:rPr>
        <w:t xml:space="preserve"> или ненадлежащего исполнения настоящего административного регламента вправе обратиться </w:t>
      </w:r>
      <w:r w:rsidR="002D1CCC">
        <w:rPr>
          <w:sz w:val="28"/>
          <w:szCs w:val="28"/>
        </w:rPr>
        <w:t>с жалобой (претензией) в Администрацию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4.4.2.</w:t>
      </w:r>
      <w:r w:rsidRPr="003D1FB3">
        <w:rPr>
          <w:sz w:val="28"/>
          <w:szCs w:val="28"/>
        </w:rPr>
        <w:tab/>
        <w:t>Жалоба (претензия) может быть представлена на личном приеме должностному лицу, направлена почтовым отправлением или в электронной ф</w:t>
      </w:r>
      <w:r w:rsidR="006C2EED">
        <w:rPr>
          <w:sz w:val="28"/>
          <w:szCs w:val="28"/>
        </w:rPr>
        <w:t>орме на адрес Администрации</w:t>
      </w:r>
      <w:r w:rsidRPr="003D1FB3">
        <w:rPr>
          <w:sz w:val="28"/>
          <w:szCs w:val="28"/>
        </w:rPr>
        <w:t>.</w:t>
      </w:r>
    </w:p>
    <w:p w:rsidR="005067F6" w:rsidRPr="00D2694B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proofErr w:type="gramStart"/>
      <w:r w:rsidRPr="00D2694B">
        <w:rPr>
          <w:b/>
          <w:sz w:val="28"/>
          <w:szCs w:val="28"/>
          <w:lang w:val="en-US" w:eastAsia="ar-SA"/>
        </w:rPr>
        <w:t>V</w:t>
      </w:r>
      <w:r w:rsidRPr="00D2694B">
        <w:rPr>
          <w:b/>
          <w:sz w:val="28"/>
          <w:szCs w:val="28"/>
          <w:lang w:eastAsia="ar-SA"/>
        </w:rPr>
        <w:t xml:space="preserve">. </w:t>
      </w:r>
      <w:r w:rsidRPr="00D2694B">
        <w:rPr>
          <w:b/>
          <w:bCs/>
          <w:sz w:val="28"/>
          <w:szCs w:val="28"/>
          <w:lang w:eastAsia="ar-SA"/>
        </w:rPr>
        <w:t>Досудебный (внесудебный) порядок обжалования решений и действий (бездействия) комитета, а также его должностных лиц.</w:t>
      </w:r>
      <w:proofErr w:type="gramEnd"/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5.1. Информация для заявителя о его праве на досудебное (внесудебное)</w:t>
      </w:r>
      <w:r w:rsidRPr="00D2694B">
        <w:rPr>
          <w:sz w:val="28"/>
          <w:szCs w:val="28"/>
          <w:lang w:eastAsia="ar-SA"/>
        </w:rPr>
        <w:t xml:space="preserve"> </w:t>
      </w:r>
      <w:r w:rsidRPr="00D2694B">
        <w:rPr>
          <w:b/>
          <w:bCs/>
          <w:sz w:val="28"/>
          <w:szCs w:val="28"/>
          <w:lang w:eastAsia="ar-SA"/>
        </w:rPr>
        <w:t>обжалование действий (бездействия) и решений, принятых</w:t>
      </w:r>
      <w:r w:rsidRPr="00D2694B">
        <w:rPr>
          <w:sz w:val="28"/>
          <w:szCs w:val="28"/>
          <w:lang w:eastAsia="ar-SA"/>
        </w:rPr>
        <w:t xml:space="preserve"> </w:t>
      </w:r>
      <w:r w:rsidRPr="00D2694B">
        <w:rPr>
          <w:b/>
          <w:bCs/>
          <w:sz w:val="28"/>
          <w:szCs w:val="28"/>
          <w:lang w:eastAsia="ar-SA"/>
        </w:rPr>
        <w:lastRenderedPageBreak/>
        <w:t>(осуществляемых) в ходе предоставления муниципальной услуги.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5.1.1. Основанием для начала процедуры досудебного (внесудебного) обжалования является наличие оснований, предусмотренных подпунктом 5.1.2. настоящего административного регламента и поступление от заявителя жалобы (претензии) по указанным основаниям.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5.1.2. Заявитель вправе обратиться с жалобой в случае: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02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1)</w:t>
      </w:r>
      <w:r w:rsidRPr="00D2694B">
        <w:rPr>
          <w:sz w:val="28"/>
          <w:szCs w:val="28"/>
          <w:lang w:eastAsia="ar-SA"/>
        </w:rPr>
        <w:tab/>
        <w:t xml:space="preserve">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в том числе </w:t>
      </w:r>
      <w:proofErr w:type="gramStart"/>
      <w:r w:rsidRPr="00D2694B">
        <w:rPr>
          <w:sz w:val="28"/>
          <w:szCs w:val="28"/>
          <w:lang w:eastAsia="ar-SA"/>
        </w:rPr>
        <w:t>нарушения срока регистрации запроса заявителя</w:t>
      </w:r>
      <w:proofErr w:type="gramEnd"/>
      <w:r w:rsidRPr="00D2694B">
        <w:rPr>
          <w:sz w:val="28"/>
          <w:szCs w:val="28"/>
          <w:lang w:eastAsia="ar-SA"/>
        </w:rPr>
        <w:t xml:space="preserve"> о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нарушения срока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253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2)</w:t>
      </w:r>
      <w:r w:rsidRPr="00D2694B">
        <w:rPr>
          <w:sz w:val="28"/>
          <w:szCs w:val="28"/>
          <w:lang w:eastAsia="ar-SA"/>
        </w:rPr>
        <w:tab/>
        <w:t xml:space="preserve">требования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3)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у заявителя;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D2694B">
        <w:rPr>
          <w:sz w:val="28"/>
          <w:szCs w:val="28"/>
          <w:lang w:eastAsia="ar-SA"/>
        </w:rPr>
        <w:t xml:space="preserve">4) отказа в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5) затребования с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5067F6" w:rsidRPr="00D2694B" w:rsidRDefault="006C2EED" w:rsidP="005067F6">
      <w:pPr>
        <w:widowControl w:val="0"/>
        <w:shd w:val="clear" w:color="auto" w:fill="FFFFFF"/>
        <w:tabs>
          <w:tab w:val="left" w:pos="115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6)</w:t>
      </w:r>
      <w:r>
        <w:rPr>
          <w:sz w:val="28"/>
          <w:szCs w:val="28"/>
          <w:lang w:eastAsia="ar-SA"/>
        </w:rPr>
        <w:tab/>
        <w:t>отказа Администрации, должностного лица Администрации</w:t>
      </w:r>
      <w:r w:rsidR="005067F6" w:rsidRPr="00D2694B">
        <w:rPr>
          <w:sz w:val="28"/>
          <w:szCs w:val="28"/>
          <w:lang w:eastAsia="ar-SA"/>
        </w:rPr>
        <w:t xml:space="preserve"> в исправлении допущенных опечаток и ошибок в выданных в результате предоставления </w:t>
      </w:r>
      <w:r w:rsidR="005067F6" w:rsidRPr="00D2694B">
        <w:rPr>
          <w:bCs/>
          <w:sz w:val="28"/>
          <w:szCs w:val="28"/>
          <w:lang w:eastAsia="ar-SA"/>
        </w:rPr>
        <w:t>муниципальной</w:t>
      </w:r>
      <w:r w:rsidR="005067F6" w:rsidRPr="00D2694B">
        <w:rPr>
          <w:sz w:val="28"/>
          <w:szCs w:val="28"/>
          <w:lang w:eastAsia="ar-SA"/>
        </w:rPr>
        <w:t xml:space="preserve"> услуги документах, либо нарушение установленного срока таких исправлений.</w:t>
      </w:r>
      <w:proofErr w:type="gramEnd"/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7) 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D2694B">
        <w:rPr>
          <w:sz w:val="28"/>
          <w:szCs w:val="28"/>
          <w:lang w:eastAsia="ar-SA"/>
        </w:rPr>
        <w:t xml:space="preserve">8) нарушения иных прав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предусмотренных статьей 5 Федерального закона 27 июля 2010 года № 210-ФЗ «Об организации предоставления государственных и муниципальных услуг», а также в случае неисполнения </w:t>
      </w:r>
      <w:r>
        <w:rPr>
          <w:sz w:val="28"/>
          <w:szCs w:val="28"/>
          <w:lang w:eastAsia="ar-SA"/>
        </w:rPr>
        <w:t>к</w:t>
      </w:r>
      <w:r w:rsidRPr="00D2694B">
        <w:rPr>
          <w:sz w:val="28"/>
          <w:szCs w:val="28"/>
          <w:lang w:eastAsia="ar-SA"/>
        </w:rPr>
        <w:t>омитетом и его должностными лицами обязанностей, предусмотренных статьей 6 Федерального закона 27 июля 2010 года № 210-ФЗ «Об организации предоставления государственных и муниципальных услуг».</w:t>
      </w:r>
      <w:proofErr w:type="gramEnd"/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5.2. Предмет жалобы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5.2.1. Предметом досудебного (внесудебного) обжалования действий (бездействия) и решений, принятых (осуществляемых) в ходе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являются основания, указанные в подпункте 5.1.2. настоящего административного регламента.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5.3. </w:t>
      </w:r>
      <w:r w:rsidRPr="0062014F">
        <w:rPr>
          <w:b/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34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lastRenderedPageBreak/>
        <w:t>5.3.1.</w:t>
      </w:r>
      <w:r w:rsidRPr="0062014F">
        <w:rPr>
          <w:sz w:val="28"/>
          <w:szCs w:val="28"/>
          <w:lang w:eastAsia="ar-SA"/>
        </w:rPr>
        <w:tab/>
        <w:t xml:space="preserve"> Заявители обжалуют действия (бездействие) и решения в досудебном (внесудебном) порядке: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специалиста </w:t>
      </w:r>
      <w:r>
        <w:rPr>
          <w:rStyle w:val="blk"/>
          <w:sz w:val="28"/>
          <w:szCs w:val="28"/>
        </w:rPr>
        <w:t xml:space="preserve">Администрации </w:t>
      </w:r>
      <w:r>
        <w:rPr>
          <w:sz w:val="28"/>
          <w:szCs w:val="28"/>
          <w:lang w:eastAsia="ar-SA"/>
        </w:rPr>
        <w:t>–</w:t>
      </w:r>
      <w:r w:rsidRPr="0062014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главе поселения</w:t>
      </w:r>
      <w:r w:rsidRPr="0062014F">
        <w:rPr>
          <w:sz w:val="28"/>
          <w:szCs w:val="28"/>
          <w:lang w:eastAsia="ar-SA"/>
        </w:rPr>
        <w:t>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Pr="0062014F">
        <w:rPr>
          <w:sz w:val="28"/>
          <w:szCs w:val="28"/>
          <w:lang w:eastAsia="ar-SA"/>
        </w:rPr>
        <w:t>5.3.2.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Обжалование действия (бездействия) и решений специалиста</w:t>
      </w:r>
      <w:r w:rsidRPr="00C328D6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не исключает права заявителя на одновременное или последующее аналогичное обжалование в судебном порядке.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5.3.3.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 xml:space="preserve">Обращение, </w:t>
      </w:r>
      <w:r w:rsidRPr="0062014F">
        <w:rPr>
          <w:smallCaps/>
          <w:sz w:val="28"/>
          <w:szCs w:val="28"/>
          <w:lang w:eastAsia="ar-SA"/>
        </w:rPr>
        <w:t xml:space="preserve">в </w:t>
      </w:r>
      <w:r w:rsidRPr="0062014F">
        <w:rPr>
          <w:sz w:val="28"/>
          <w:szCs w:val="28"/>
          <w:lang w:eastAsia="ar-SA"/>
        </w:rPr>
        <w:t>котором обжалуется судебное решение, возвращается заявителю с разъяснением порядка обжалования данного судебного решения.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</w:rPr>
        <w:t>5.4. Порядок подачи и рассмотрения жалобы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  <w:lang w:eastAsia="ar-SA"/>
        </w:rPr>
        <w:t>5.4.1.</w:t>
      </w:r>
      <w:r w:rsidRPr="0062014F">
        <w:rPr>
          <w:sz w:val="28"/>
          <w:szCs w:val="28"/>
          <w:lang w:eastAsia="ar-SA"/>
        </w:rPr>
        <w:tab/>
        <w:t>Жалоба подается в письменной форме на бумажном носителе, в электронной форме. Жалоба может быть направлена по почте, с использованием официального сайта Администрации в сети Интернет, а также может быть принята при личном приеме заявителя.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92617F" w:rsidRPr="0062014F" w:rsidRDefault="0092617F" w:rsidP="0092617F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федеральной государственной информационной системы «Единый портал государственных и муниципальных услуг (функций)»;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2014F">
        <w:rPr>
          <w:sz w:val="28"/>
          <w:szCs w:val="28"/>
        </w:rPr>
        <w:t xml:space="preserve">3) федеральная государственная информационная система «Досудебное обжалование»: </w:t>
      </w:r>
      <w:hyperlink r:id="rId13" w:history="1">
        <w:r w:rsidRPr="0062014F">
          <w:rPr>
            <w:sz w:val="28"/>
            <w:szCs w:val="28"/>
            <w:u w:val="single"/>
          </w:rPr>
          <w:t>https://do.gosuslugi.ru</w:t>
        </w:r>
      </w:hyperlink>
    </w:p>
    <w:p w:rsidR="0092617F" w:rsidRPr="0062014F" w:rsidRDefault="0092617F" w:rsidP="0092617F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5.4.2. Жалоба должна содержать следующую информацию: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наименование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специалиста</w:t>
      </w:r>
      <w:r w:rsidRPr="00C328D6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решения и действия (бездействие) которых обжалуются;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62014F">
        <w:rPr>
          <w:sz w:val="28"/>
          <w:szCs w:val="28"/>
          <w:lang w:eastAsia="ar-SA"/>
        </w:rPr>
        <w:t>2)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2617F" w:rsidRPr="0062014F" w:rsidRDefault="0092617F" w:rsidP="0092617F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3) сведения об обжалуемых решениях и действиях (бездействии)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специалиста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служащего);</w:t>
      </w:r>
    </w:p>
    <w:p w:rsidR="0092617F" w:rsidRDefault="0092617F" w:rsidP="0092617F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>, специалиста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служащего). Заявителем могут быть представлены документы (при наличии), подтверждающие доводы заявителя, либо их копии.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Образец жалобы на действие (бездействие)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его должностного лица приведен в приложении № 5 к административному регламенту.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5.4.3. На жалобы (претензии) распространяются требования к письменным обращениям, установленные подпунктом 1.3.10. настоящего административного регламента.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5.4.4. 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</w:t>
      </w:r>
      <w:r w:rsidRPr="0062014F">
        <w:rPr>
          <w:sz w:val="28"/>
          <w:szCs w:val="28"/>
          <w:lang w:eastAsia="ar-SA"/>
        </w:rPr>
        <w:lastRenderedPageBreak/>
        <w:t>заявителю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5.5. Сроки рассмотрения жалобы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5.5.1. </w:t>
      </w:r>
      <w:proofErr w:type="gramStart"/>
      <w:r w:rsidRPr="0062014F">
        <w:rPr>
          <w:sz w:val="28"/>
          <w:szCs w:val="28"/>
          <w:lang w:eastAsia="ar-SA"/>
        </w:rPr>
        <w:t xml:space="preserve">Жалоба, поступившая в </w:t>
      </w:r>
      <w:r>
        <w:rPr>
          <w:rStyle w:val="blk"/>
          <w:sz w:val="28"/>
          <w:szCs w:val="28"/>
        </w:rPr>
        <w:t>Администрацию</w:t>
      </w:r>
      <w:r w:rsidRPr="0062014F">
        <w:rPr>
          <w:sz w:val="28"/>
          <w:szCs w:val="28"/>
          <w:lang w:eastAsia="ar-SA"/>
        </w:rPr>
        <w:t>,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обжалования отказа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  <w:lang w:eastAsia="ar-SA"/>
        </w:rPr>
        <w:t xml:space="preserve">, специалиста </w:t>
      </w:r>
      <w:r>
        <w:rPr>
          <w:rStyle w:val="blk"/>
          <w:sz w:val="28"/>
          <w:szCs w:val="28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в приеме документов у заявителя либо в исправлении допущенных опечаток и ошибок или </w:t>
      </w:r>
      <w:r w:rsidRPr="0062014F">
        <w:rPr>
          <w:bCs/>
          <w:sz w:val="28"/>
          <w:szCs w:val="28"/>
          <w:lang w:eastAsia="ar-SA"/>
        </w:rPr>
        <w:t>в</w:t>
      </w:r>
      <w:r w:rsidRPr="0062014F">
        <w:rPr>
          <w:b/>
          <w:bCs/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случае обжалования нарушения установленного срока таких исправлений - в течение 5 (пяти) рабочих дней со дня</w:t>
      </w:r>
      <w:proofErr w:type="gramEnd"/>
      <w:r w:rsidRPr="0062014F">
        <w:rPr>
          <w:sz w:val="28"/>
          <w:szCs w:val="28"/>
          <w:lang w:eastAsia="ar-SA"/>
        </w:rPr>
        <w:t xml:space="preserve"> ее регистрации. В </w:t>
      </w:r>
      <w:proofErr w:type="gramStart"/>
      <w:r w:rsidRPr="0062014F">
        <w:rPr>
          <w:sz w:val="28"/>
          <w:szCs w:val="28"/>
          <w:lang w:eastAsia="ar-SA"/>
        </w:rPr>
        <w:t>случае, установленном Правительством Российской Федерации срок рассмотрения жалобы может</w:t>
      </w:r>
      <w:proofErr w:type="gramEnd"/>
      <w:r w:rsidRPr="0062014F">
        <w:rPr>
          <w:sz w:val="28"/>
          <w:szCs w:val="28"/>
          <w:lang w:eastAsia="ar-SA"/>
        </w:rPr>
        <w:t xml:space="preserve"> быть сокращен.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5.6. Результат рассмотрения жалобы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1349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5.6.1.</w:t>
      </w:r>
      <w:r w:rsidRPr="0062014F">
        <w:rPr>
          <w:sz w:val="28"/>
          <w:szCs w:val="28"/>
          <w:lang w:eastAsia="ar-SA"/>
        </w:rPr>
        <w:tab/>
        <w:t xml:space="preserve"> По результатам рассмотрения жалобы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Администрация</w:t>
      </w:r>
      <w:r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 xml:space="preserve"> принимает одно из следующих решений: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62014F">
        <w:rPr>
          <w:sz w:val="28"/>
          <w:szCs w:val="28"/>
          <w:lang w:eastAsia="ar-SA"/>
        </w:rPr>
        <w:t>1) удовлетворяет жалобу, в том числе в форме отмены принятого решения, исправления допущенных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Администрацией</w:t>
      </w:r>
      <w:r w:rsidRPr="0062014F">
        <w:rPr>
          <w:sz w:val="28"/>
          <w:szCs w:val="28"/>
          <w:lang w:eastAsia="ar-SA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  <w:proofErr w:type="gramEnd"/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2) отказывает в удовлетворении жалобы.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2014F">
        <w:rPr>
          <w:b/>
          <w:bCs/>
          <w:sz w:val="28"/>
          <w:szCs w:val="28"/>
        </w:rPr>
        <w:t>5.7. Порядок информирования заявителя о результатах рассмотрения жалобы</w:t>
      </w:r>
    </w:p>
    <w:p w:rsidR="0092617F" w:rsidRDefault="0092617F" w:rsidP="0092617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5.7.1. Не позднее дня, следующего за днем принятия решения, указанного в подпункте 5.6.1.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2617F" w:rsidRPr="00CD08B7" w:rsidRDefault="0092617F" w:rsidP="0092617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решения по жалобе на действие (бездействие) </w:t>
      </w:r>
      <w:r>
        <w:rPr>
          <w:rStyle w:val="blk"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его должностного лица приведен в приложении № 6 к административному регламенту.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5.7.2. В случае установления в ходе или по результатам </w:t>
      </w:r>
      <w:proofErr w:type="gramStart"/>
      <w:r w:rsidRPr="0062014F">
        <w:rPr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62014F">
        <w:rPr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>5.8.</w:t>
      </w:r>
      <w:r w:rsidRPr="0062014F">
        <w:rPr>
          <w:b/>
          <w:sz w:val="28"/>
          <w:szCs w:val="28"/>
        </w:rPr>
        <w:t xml:space="preserve"> Порядок обжалования решения по жалобе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5.8.1. </w:t>
      </w:r>
      <w:proofErr w:type="gramStart"/>
      <w:r w:rsidRPr="0062014F">
        <w:rPr>
          <w:sz w:val="28"/>
          <w:szCs w:val="28"/>
          <w:lang w:eastAsia="ar-SA"/>
        </w:rPr>
        <w:t xml:space="preserve">Действия (бездействие) и решения, принятые в ходе предоставления </w:t>
      </w:r>
      <w:r w:rsidRPr="0062014F">
        <w:rPr>
          <w:bCs/>
          <w:sz w:val="28"/>
          <w:szCs w:val="28"/>
          <w:lang w:eastAsia="ar-SA"/>
        </w:rPr>
        <w:t>муниципальной</w:t>
      </w:r>
      <w:r w:rsidRPr="0062014F">
        <w:rPr>
          <w:sz w:val="28"/>
          <w:szCs w:val="28"/>
          <w:lang w:eastAsia="ar-SA"/>
        </w:rPr>
        <w:t xml:space="preserve"> услуги, а также нормативные правовые акты </w:t>
      </w:r>
      <w:r>
        <w:rPr>
          <w:rStyle w:val="blk"/>
          <w:sz w:val="28"/>
          <w:szCs w:val="28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могут быть обжалованы в суде в порядке, предусмотренном Гражданским процессуальным кодексом Российской Федерации, Арбитражным процессуальным кодексом Российской Федерации, </w:t>
      </w:r>
      <w:r>
        <w:rPr>
          <w:sz w:val="28"/>
          <w:szCs w:val="28"/>
          <w:lang w:eastAsia="ar-SA"/>
        </w:rPr>
        <w:t>Федеральным законом № 21-ФЗ от 08 марта 2015 года «Кодекс административного судопроизводства Российской Федерации».</w:t>
      </w:r>
      <w:proofErr w:type="gramEnd"/>
    </w:p>
    <w:p w:rsidR="0092617F" w:rsidRPr="0062014F" w:rsidRDefault="0092617F" w:rsidP="0092617F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lastRenderedPageBreak/>
        <w:t>5.9. Права заявителя на получение информации и документов, необходимых для обоснования и рассмотрения жалобы (претензии)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5.9.1. Заявитель имеет право на получение информации и документов, необходимых для обоснования и рассмотрения жалобы (претензии), поданной по основаниям, предусмотренным подпунктом 5.1.2. настоящего административного регламента.</w:t>
      </w:r>
    </w:p>
    <w:p w:rsidR="0092617F" w:rsidRPr="0062014F" w:rsidRDefault="0092617F" w:rsidP="009261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5.9.2. </w:t>
      </w:r>
      <w:r>
        <w:rPr>
          <w:rStyle w:val="blk"/>
          <w:sz w:val="28"/>
          <w:szCs w:val="28"/>
        </w:rPr>
        <w:t xml:space="preserve">Администрация </w:t>
      </w:r>
      <w:r w:rsidRPr="0062014F">
        <w:rPr>
          <w:sz w:val="28"/>
          <w:szCs w:val="28"/>
          <w:lang w:eastAsia="ar-SA"/>
        </w:rPr>
        <w:t xml:space="preserve"> по письменному запросу заявителя в течение 5 (пяти) рабочих дней со дня получен</w:t>
      </w:r>
      <w:r>
        <w:rPr>
          <w:sz w:val="28"/>
          <w:szCs w:val="28"/>
          <w:lang w:eastAsia="ar-SA"/>
        </w:rPr>
        <w:t>ия данного запроса должна</w:t>
      </w:r>
      <w:r w:rsidRPr="0062014F">
        <w:rPr>
          <w:sz w:val="28"/>
          <w:szCs w:val="28"/>
          <w:lang w:eastAsia="ar-SA"/>
        </w:rPr>
        <w:t xml:space="preserve"> предоставить информацию и документы, указанные в запросе и необходимые для обоснования и рассмотрения жалобы (претензии).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5.10. </w:t>
      </w:r>
      <w:r w:rsidRPr="0062014F">
        <w:rPr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5.10.1.</w:t>
      </w:r>
      <w:r w:rsidRPr="0062014F">
        <w:t xml:space="preserve"> </w:t>
      </w:r>
      <w:r w:rsidRPr="0062014F">
        <w:rPr>
          <w:sz w:val="28"/>
          <w:szCs w:val="28"/>
        </w:rPr>
        <w:t>Информирование заявителей о порядке обжалования решений и действий (бездействия)</w:t>
      </w:r>
      <w:r w:rsidRPr="003426B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</w:rPr>
        <w:t>, а также его должностных лиц обеспечивается посредством размещения информации на стендах в местах предоставления муниципальных услуг комитета, на Едином портале.</w:t>
      </w:r>
    </w:p>
    <w:p w:rsidR="0092617F" w:rsidRPr="0062014F" w:rsidRDefault="0092617F" w:rsidP="009261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5.10.2. Консультирование заявителей о порядке обжалования решений и действий (бездействия) </w:t>
      </w:r>
      <w:r>
        <w:rPr>
          <w:rStyle w:val="blk"/>
          <w:sz w:val="28"/>
          <w:szCs w:val="28"/>
        </w:rPr>
        <w:t>Администрации</w:t>
      </w:r>
      <w:r w:rsidRPr="0062014F">
        <w:rPr>
          <w:sz w:val="28"/>
          <w:szCs w:val="28"/>
        </w:rPr>
        <w:t>, а также его должностных лиц, осуществляется, в том числе по телефону либо при личном приеме.</w:t>
      </w:r>
    </w:p>
    <w:p w:rsidR="0092617F" w:rsidRPr="003D1FB3" w:rsidRDefault="0092617F" w:rsidP="0092617F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92617F" w:rsidRDefault="0092617F" w:rsidP="0092617F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92617F" w:rsidRDefault="0092617F" w:rsidP="0092617F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92617F" w:rsidRPr="0062014F" w:rsidRDefault="0092617F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ar-SA"/>
        </w:rPr>
      </w:pPr>
    </w:p>
    <w:p w:rsidR="0092617F" w:rsidRDefault="009261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Pr="003D1FB3" w:rsidRDefault="007C1B7F" w:rsidP="00E26D06">
      <w:pPr>
        <w:autoSpaceDE w:val="0"/>
        <w:autoSpaceDN w:val="0"/>
        <w:adjustRightInd w:val="0"/>
        <w:contextualSpacing/>
        <w:jc w:val="both"/>
        <w:rPr>
          <w:bCs/>
          <w:kern w:val="2"/>
          <w:lang w:eastAsia="zh-CN" w:bidi="hi-IN"/>
        </w:rPr>
      </w:pPr>
    </w:p>
    <w:p w:rsidR="00CB4483" w:rsidRDefault="00CB4483" w:rsidP="00957C1D">
      <w:pPr>
        <w:widowControl w:val="0"/>
        <w:suppressAutoHyphens/>
        <w:autoSpaceDE w:val="0"/>
        <w:jc w:val="right"/>
        <w:rPr>
          <w:kern w:val="2"/>
          <w:lang w:eastAsia="zh-CN"/>
        </w:rPr>
      </w:pPr>
    </w:p>
    <w:p w:rsidR="0011736F" w:rsidRDefault="0011736F" w:rsidP="00957C1D">
      <w:pPr>
        <w:widowControl w:val="0"/>
        <w:suppressAutoHyphens/>
        <w:autoSpaceDE w:val="0"/>
        <w:jc w:val="right"/>
        <w:rPr>
          <w:kern w:val="2"/>
          <w:lang w:eastAsia="zh-CN"/>
        </w:rPr>
      </w:pPr>
    </w:p>
    <w:p w:rsidR="00957C1D" w:rsidRDefault="00957C1D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kern w:val="2"/>
          <w:lang w:eastAsia="zh-CN"/>
        </w:rPr>
        <w:lastRenderedPageBreak/>
        <w:t>Приложение № 1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792"/>
      </w:tblGrid>
      <w:tr w:rsidR="00957C1D" w:rsidTr="009779CB">
        <w:trPr>
          <w:jc w:val="right"/>
        </w:trPr>
        <w:tc>
          <w:tcPr>
            <w:tcW w:w="3792" w:type="dxa"/>
          </w:tcPr>
          <w:p w:rsidR="00957C1D" w:rsidRPr="003E27D4" w:rsidRDefault="00957C1D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802337" w:rsidRDefault="00957C1D" w:rsidP="00957C1D">
      <w:pPr>
        <w:spacing w:line="240" w:lineRule="exact"/>
      </w:pP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о месте нахождения и графике работы организаций,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государственных и муниципальных органов, участвующих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в предоставлении муниципальной услуги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</w:pPr>
    </w:p>
    <w:p w:rsidR="00957C1D" w:rsidRDefault="00957C1D" w:rsidP="00957C1D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Старорусский отдел управления Федеральной службы государственной регистрации, кадастра и картографии по Новгородской области (Управление </w:t>
      </w:r>
      <w:proofErr w:type="spellStart"/>
      <w:r>
        <w:rPr>
          <w:b/>
          <w:sz w:val="28"/>
          <w:szCs w:val="28"/>
        </w:rPr>
        <w:t>Рос</w:t>
      </w:r>
      <w:r w:rsidR="0011736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еестра</w:t>
      </w:r>
      <w:proofErr w:type="spellEnd"/>
      <w:r>
        <w:rPr>
          <w:b/>
          <w:sz w:val="28"/>
          <w:szCs w:val="28"/>
        </w:rPr>
        <w:t xml:space="preserve"> по Новгородской области)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Местонахождение: Новгородская обл., г. Старая Русса,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Сомровая</w:t>
      </w:r>
      <w:proofErr w:type="spellEnd"/>
      <w:r>
        <w:rPr>
          <w:sz w:val="28"/>
          <w:szCs w:val="28"/>
        </w:rPr>
        <w:t xml:space="preserve"> Роща, д.20.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адрес: Российская Федерация, 175200, </w:t>
      </w:r>
      <w:r>
        <w:rPr>
          <w:sz w:val="28"/>
          <w:szCs w:val="28"/>
        </w:rPr>
        <w:t xml:space="preserve">Новгородская обл., г. Старая Русса, </w:t>
      </w:r>
      <w:proofErr w:type="spellStart"/>
      <w:r>
        <w:rPr>
          <w:sz w:val="28"/>
          <w:szCs w:val="28"/>
        </w:rPr>
        <w:t>Сомровая</w:t>
      </w:r>
      <w:proofErr w:type="spellEnd"/>
      <w:r>
        <w:rPr>
          <w:sz w:val="28"/>
          <w:szCs w:val="28"/>
        </w:rPr>
        <w:t xml:space="preserve"> Роща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., 20.</w:t>
      </w:r>
    </w:p>
    <w:p w:rsidR="00957C1D" w:rsidRDefault="00957C1D" w:rsidP="0011736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Телефоны: 8(800)100-34-34; 8(816 52)5-25-94.</w:t>
      </w:r>
    </w:p>
    <w:p w:rsidR="00957C1D" w:rsidRDefault="00957C1D" w:rsidP="00957C1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График приема граждан:</w:t>
      </w:r>
    </w:p>
    <w:tbl>
      <w:tblPr>
        <w:tblW w:w="871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6727"/>
      </w:tblGrid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______________</w:t>
            </w:r>
          </w:p>
        </w:tc>
      </w:tr>
      <w:tr w:rsidR="00957C1D" w:rsidTr="009779CB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13.00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9779CB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16.00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17.00</w:t>
            </w:r>
          </w:p>
        </w:tc>
      </w:tr>
      <w:tr w:rsidR="00957C1D" w:rsidTr="009779CB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9779CB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воскресенье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9779CB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выходной.</w:t>
            </w:r>
          </w:p>
        </w:tc>
      </w:tr>
    </w:tbl>
    <w:p w:rsidR="00957C1D" w:rsidRDefault="00957C1D" w:rsidP="00957C1D">
      <w:pPr>
        <w:ind w:firstLine="709"/>
        <w:jc w:val="both"/>
        <w:rPr>
          <w:rFonts w:ascii="Times New Roman CYR" w:hAnsi="Times New Roman CYR"/>
          <w:sz w:val="28"/>
          <w:szCs w:val="28"/>
          <w:highlight w:val="yellow"/>
        </w:rPr>
      </w:pPr>
      <w:r>
        <w:rPr>
          <w:sz w:val="28"/>
          <w:szCs w:val="28"/>
        </w:rPr>
        <w:t>Время перерыва для отдыха и питания должностных лиц Отдела устанавливается правилами служебного распорядка с соблюдением графика (режима) работы с заявителями.</w:t>
      </w:r>
    </w:p>
    <w:p w:rsidR="00957C1D" w:rsidRDefault="00957C1D" w:rsidP="00957C1D">
      <w:pPr>
        <w:tabs>
          <w:tab w:val="left" w:pos="8445"/>
        </w:tabs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E26D06">
      <w:pPr>
        <w:widowControl w:val="0"/>
        <w:suppressAutoHyphens/>
        <w:autoSpaceDE w:val="0"/>
        <w:rPr>
          <w:b/>
          <w:bCs/>
          <w:kern w:val="2"/>
          <w:lang w:eastAsia="zh-CN"/>
        </w:rPr>
      </w:pPr>
    </w:p>
    <w:p w:rsidR="0011736F" w:rsidRDefault="0011736F" w:rsidP="00E26D06">
      <w:pPr>
        <w:widowControl w:val="0"/>
        <w:suppressAutoHyphens/>
        <w:autoSpaceDE w:val="0"/>
        <w:rPr>
          <w:b/>
          <w:bCs/>
          <w:kern w:val="2"/>
          <w:lang w:eastAsia="zh-CN"/>
        </w:rPr>
      </w:pPr>
    </w:p>
    <w:p w:rsidR="00D23013" w:rsidRDefault="00D23013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  <w:lastRenderedPageBreak/>
        <w:t xml:space="preserve">                                                                                                                              </w:t>
      </w:r>
      <w:r>
        <w:rPr>
          <w:kern w:val="2"/>
          <w:lang w:eastAsia="zh-CN"/>
        </w:rPr>
        <w:t xml:space="preserve">Приложение № </w:t>
      </w:r>
      <w:r w:rsidR="00957C1D">
        <w:rPr>
          <w:kern w:val="2"/>
          <w:lang w:eastAsia="zh-CN"/>
        </w:rPr>
        <w:t>2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792"/>
      </w:tblGrid>
      <w:tr w:rsidR="00D23013">
        <w:trPr>
          <w:jc w:val="right"/>
        </w:trPr>
        <w:tc>
          <w:tcPr>
            <w:tcW w:w="3792" w:type="dxa"/>
          </w:tcPr>
          <w:p w:rsidR="00D23013" w:rsidRPr="003E27D4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widowControl w:val="0"/>
        <w:suppressAutoHyphens/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                                                                                              </w:t>
      </w: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Заявитель_____________________</w:t>
      </w: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 xml:space="preserve">_____________________________ 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kern w:val="2"/>
          <w:sz w:val="20"/>
          <w:szCs w:val="20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_____________________________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b/>
          <w:bCs/>
          <w:kern w:val="2"/>
          <w:lang w:eastAsia="zh-CN"/>
        </w:rPr>
      </w:pP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ЗАЯВКА</w:t>
      </w: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НА ПОЛУЧЕНИЕ </w:t>
      </w:r>
      <w:proofErr w:type="gramStart"/>
      <w:r>
        <w:rPr>
          <w:kern w:val="2"/>
          <w:sz w:val="22"/>
          <w:szCs w:val="22"/>
          <w:lang w:eastAsia="zh-CN"/>
        </w:rPr>
        <w:t>РАЗРЕШЕНИЯ</w:t>
      </w:r>
      <w:proofErr w:type="gramEnd"/>
      <w:r>
        <w:rPr>
          <w:kern w:val="2"/>
          <w:sz w:val="22"/>
          <w:szCs w:val="22"/>
          <w:lang w:eastAsia="zh-CN"/>
        </w:rPr>
        <w:t xml:space="preserve">  НА ПРОИЗВОДСТВО ЗЕМЛЯНЫХ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1. Организация, производитель работ: 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2. Адрес объекта: 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3. Место проведения работ: 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4. Вид и объем работ: 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5. Вид вскрываемого покрытия, площадь: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6. Сроки выполнения работ:          Начало: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                                         Окончание: 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7. Полное  восстановление  дорожного  покрытия и объектов благоустройства будет произведено в срок </w:t>
      </w:r>
      <w:proofErr w:type="gramStart"/>
      <w:r>
        <w:rPr>
          <w:kern w:val="2"/>
          <w:sz w:val="22"/>
          <w:szCs w:val="22"/>
          <w:lang w:eastAsia="zh-CN"/>
        </w:rPr>
        <w:t>до</w:t>
      </w:r>
      <w:proofErr w:type="gramEnd"/>
      <w:r>
        <w:rPr>
          <w:kern w:val="2"/>
          <w:sz w:val="22"/>
          <w:szCs w:val="22"/>
          <w:lang w:eastAsia="zh-CN"/>
        </w:rPr>
        <w:t xml:space="preserve"> 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Руководитель организации (предприятия)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</w:t>
      </w:r>
      <w:proofErr w:type="spellStart"/>
      <w:r>
        <w:rPr>
          <w:kern w:val="2"/>
          <w:sz w:val="22"/>
          <w:szCs w:val="22"/>
          <w:lang w:eastAsia="zh-CN"/>
        </w:rPr>
        <w:t>м.п</w:t>
      </w:r>
      <w:proofErr w:type="spellEnd"/>
      <w:r>
        <w:rPr>
          <w:kern w:val="2"/>
          <w:sz w:val="22"/>
          <w:szCs w:val="22"/>
          <w:lang w:eastAsia="zh-CN"/>
        </w:rPr>
        <w:t xml:space="preserve">.                                                                  Подпись                    инициалы, фамилия     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Сведения об </w:t>
      </w:r>
      <w:proofErr w:type="gramStart"/>
      <w:r>
        <w:rPr>
          <w:kern w:val="2"/>
          <w:sz w:val="22"/>
          <w:szCs w:val="22"/>
          <w:lang w:eastAsia="zh-CN"/>
        </w:rPr>
        <w:t>ответственном</w:t>
      </w:r>
      <w:proofErr w:type="gramEnd"/>
      <w:r>
        <w:rPr>
          <w:kern w:val="2"/>
          <w:sz w:val="22"/>
          <w:szCs w:val="22"/>
          <w:lang w:eastAsia="zh-CN"/>
        </w:rPr>
        <w:t xml:space="preserve">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(заполняется </w:t>
      </w:r>
      <w:proofErr w:type="gramStart"/>
      <w:r>
        <w:rPr>
          <w:kern w:val="2"/>
          <w:sz w:val="22"/>
          <w:szCs w:val="22"/>
          <w:lang w:eastAsia="zh-CN"/>
        </w:rPr>
        <w:t>ответственным</w:t>
      </w:r>
      <w:proofErr w:type="gramEnd"/>
      <w:r>
        <w:rPr>
          <w:kern w:val="2"/>
          <w:sz w:val="22"/>
          <w:szCs w:val="22"/>
          <w:lang w:eastAsia="zh-CN"/>
        </w:rPr>
        <w:t xml:space="preserve"> за производство работ)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ФИО 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Приказ по организации № _____ </w:t>
      </w:r>
      <w:proofErr w:type="gramStart"/>
      <w:r>
        <w:rPr>
          <w:kern w:val="2"/>
          <w:sz w:val="22"/>
          <w:szCs w:val="22"/>
          <w:lang w:eastAsia="zh-CN"/>
        </w:rPr>
        <w:t>от</w:t>
      </w:r>
      <w:proofErr w:type="gramEnd"/>
      <w:r>
        <w:rPr>
          <w:kern w:val="2"/>
          <w:sz w:val="22"/>
          <w:szCs w:val="22"/>
          <w:lang w:eastAsia="zh-CN"/>
        </w:rPr>
        <w:t xml:space="preserve"> 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Должность, образование: 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Паспортные данные _________ № ______ </w:t>
      </w:r>
      <w:proofErr w:type="gramStart"/>
      <w:r>
        <w:rPr>
          <w:kern w:val="2"/>
          <w:sz w:val="22"/>
          <w:szCs w:val="22"/>
          <w:lang w:eastAsia="zh-CN"/>
        </w:rPr>
        <w:t>выдан</w:t>
      </w:r>
      <w:proofErr w:type="gramEnd"/>
      <w:r>
        <w:rPr>
          <w:kern w:val="2"/>
          <w:sz w:val="22"/>
          <w:szCs w:val="22"/>
          <w:lang w:eastAsia="zh-CN"/>
        </w:rPr>
        <w:t xml:space="preserve"> 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Домашний адрес, телефон: 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 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Подпись </w:t>
      </w:r>
      <w:proofErr w:type="gramStart"/>
      <w:r>
        <w:rPr>
          <w:kern w:val="2"/>
          <w:sz w:val="22"/>
          <w:szCs w:val="22"/>
          <w:lang w:eastAsia="zh-CN"/>
        </w:rPr>
        <w:t>ответственного</w:t>
      </w:r>
      <w:proofErr w:type="gramEnd"/>
      <w:r>
        <w:rPr>
          <w:kern w:val="2"/>
          <w:sz w:val="22"/>
          <w:szCs w:val="22"/>
          <w:lang w:eastAsia="zh-CN"/>
        </w:rPr>
        <w:t xml:space="preserve">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Выдать разрешение на производство земляных работ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Первый заместитель Г</w:t>
      </w:r>
      <w:r w:rsidR="005067F6">
        <w:rPr>
          <w:kern w:val="2"/>
          <w:sz w:val="22"/>
          <w:szCs w:val="22"/>
          <w:lang w:eastAsia="zh-CN"/>
        </w:rPr>
        <w:t>лавы Администрации ___________</w:t>
      </w:r>
      <w:r>
        <w:rPr>
          <w:kern w:val="2"/>
          <w:sz w:val="22"/>
          <w:szCs w:val="22"/>
          <w:lang w:eastAsia="zh-CN"/>
        </w:rPr>
        <w:t>-___________</w:t>
      </w:r>
      <w:r w:rsidR="005067F6">
        <w:rPr>
          <w:kern w:val="2"/>
          <w:sz w:val="22"/>
          <w:szCs w:val="22"/>
          <w:lang w:eastAsia="zh-CN"/>
        </w:rPr>
        <w:t>_______________________</w:t>
      </w:r>
      <w:r>
        <w:rPr>
          <w:kern w:val="2"/>
          <w:sz w:val="22"/>
          <w:szCs w:val="22"/>
          <w:lang w:eastAsia="zh-CN"/>
        </w:rPr>
        <w:t>_</w:t>
      </w: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«___» ___________ 20___г.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t>Приложение</w:t>
      </w:r>
      <w:r>
        <w:rPr>
          <w:rFonts w:ascii="Liberation Serif" w:eastAsia="Liberation Serif" w:cs="Liberation Serif"/>
        </w:rPr>
        <w:t>:</w:t>
      </w:r>
      <w:r>
        <w:t xml:space="preserve"> </w:t>
      </w:r>
      <w:r>
        <w:rPr>
          <w:kern w:val="2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</w:t>
      </w:r>
      <w:r w:rsidR="00E41D8C">
        <w:rPr>
          <w:kern w:val="2"/>
          <w:lang w:eastAsia="zh-CN"/>
        </w:rPr>
        <w:t>рства внутренних дел России «Старорус</w:t>
      </w:r>
      <w:r>
        <w:rPr>
          <w:kern w:val="2"/>
          <w:lang w:eastAsia="zh-CN"/>
        </w:rPr>
        <w:t>ский</w:t>
      </w:r>
      <w:r w:rsidR="005067F6">
        <w:rPr>
          <w:kern w:val="2"/>
          <w:lang w:eastAsia="zh-CN"/>
        </w:rPr>
        <w:t>»</w:t>
      </w:r>
      <w:r>
        <w:rPr>
          <w:kern w:val="2"/>
          <w:shd w:val="clear" w:color="auto" w:fill="FFFFFF"/>
          <w:lang w:eastAsia="zh-CN"/>
        </w:rPr>
        <w:t>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shd w:val="clear" w:color="auto" w:fill="FFFFFF"/>
          <w:lang w:eastAsia="zh-CN"/>
        </w:rPr>
      </w:pPr>
      <w:r>
        <w:rPr>
          <w:kern w:val="2"/>
          <w:lang w:eastAsia="zh-CN"/>
        </w:rPr>
        <w:t xml:space="preserve">копия лицензии на право производства соответствующих видов работ; 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t>разрешение на строительство, технические условия, ситуационный план, проектная документация (для ознакомления),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t>правоустанавливающие документы на земельный участок (при устройстве сооружений).</w:t>
      </w:r>
    </w:p>
    <w:p w:rsidR="00D23013" w:rsidRDefault="00D23013" w:rsidP="008E05EF">
      <w:pPr>
        <w:jc w:val="right"/>
        <w:rPr>
          <w:sz w:val="20"/>
          <w:szCs w:val="20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5067F6" w:rsidRDefault="005067F6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Расписка-уведомление</w:t>
      </w:r>
    </w:p>
    <w:p w:rsidR="00D23013" w:rsidRDefault="00D23013" w:rsidP="008E05EF">
      <w:pPr>
        <w:jc w:val="both"/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Заявление и документы заявителя________________________________________________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b/>
          <w:bCs/>
          <w:lang w:eastAsia="zh-CN"/>
        </w:rPr>
        <w:t xml:space="preserve">                                                                                            (</w:t>
      </w:r>
      <w:r>
        <w:rPr>
          <w:rFonts w:ascii="Times New Roman CYR" w:hAnsi="Times New Roman CYR" w:cs="Times New Roman CYR"/>
          <w:lang w:eastAsia="zh-CN"/>
        </w:rPr>
        <w:t>фамилия, имя, отечество)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3936"/>
        <w:gridCol w:w="2679"/>
        <w:gridCol w:w="3011"/>
      </w:tblGrid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Регистрационный номер заявления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Принял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Дата приема заявления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Подпись лица, принявшего документы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</w:tr>
    </w:tbl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  <w:r>
        <w:rPr>
          <w:rFonts w:ascii="Courier New" w:hAnsi="Courier New" w:cs="Courier New"/>
          <w:kern w:val="2"/>
          <w:lang w:eastAsia="zh-CN"/>
        </w:rPr>
        <w:t xml:space="preserve">                                     </w:t>
      </w: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Pr="00957C1D" w:rsidRDefault="00957C1D" w:rsidP="00957C1D">
      <w:pPr>
        <w:jc w:val="right"/>
        <w:rPr>
          <w:sz w:val="20"/>
          <w:szCs w:val="20"/>
        </w:rPr>
      </w:pPr>
      <w:r w:rsidRPr="00957C1D">
        <w:rPr>
          <w:sz w:val="20"/>
          <w:szCs w:val="20"/>
        </w:rPr>
        <w:lastRenderedPageBreak/>
        <w:t>Приложение № 3</w:t>
      </w:r>
    </w:p>
    <w:tbl>
      <w:tblPr>
        <w:tblpPr w:leftFromText="180" w:rightFromText="180" w:vertAnchor="text" w:tblpXSpec="righ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3792"/>
      </w:tblGrid>
      <w:tr w:rsidR="00957C1D" w:rsidRPr="00957C1D" w:rsidTr="009779CB">
        <w:tc>
          <w:tcPr>
            <w:tcW w:w="3792" w:type="dxa"/>
          </w:tcPr>
          <w:p w:rsidR="00957C1D" w:rsidRPr="00957C1D" w:rsidRDefault="00957C1D" w:rsidP="00957C1D">
            <w:pPr>
              <w:jc w:val="right"/>
              <w:rPr>
                <w:sz w:val="20"/>
                <w:szCs w:val="20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2617F" w:rsidP="0092617F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center"/>
      </w:pPr>
      <w:r>
        <w:t xml:space="preserve">                                                                    </w:t>
      </w:r>
      <w:r w:rsidR="00957C1D" w:rsidRPr="00DA7B64">
        <w:t xml:space="preserve">В Администрацию </w:t>
      </w:r>
    </w:p>
    <w:p w:rsidR="00957C1D" w:rsidRPr="00DA7B64" w:rsidRDefault="0092617F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proofErr w:type="spellStart"/>
      <w:r>
        <w:t>Тогодского</w:t>
      </w:r>
      <w:proofErr w:type="spellEnd"/>
      <w:r>
        <w:t xml:space="preserve"> сельского поселения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от 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ГАРАНТИЙНОЕ ОБЯЗАТЕЛЬСТВО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по восстановлению нарушенного благоустройства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от  «___» ________________  20__г.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>
        <w:tab/>
      </w:r>
      <w:r w:rsidRPr="00DA7B64">
        <w:t>Настоящее обязательство представляется в соответствии с Правилами благоустр</w:t>
      </w:r>
      <w:r w:rsidR="0092617F">
        <w:t xml:space="preserve">ойства </w:t>
      </w:r>
      <w:proofErr w:type="spellStart"/>
      <w:r w:rsidR="0092617F">
        <w:t>Тогодского</w:t>
      </w:r>
      <w:proofErr w:type="spellEnd"/>
      <w:r w:rsidR="0092617F">
        <w:t xml:space="preserve"> сельского поселения </w:t>
      </w:r>
      <w:r w:rsidRPr="00DA7B64">
        <w:t xml:space="preserve"> в качестве гарантии восстановления нарушенного благоустройства при  производстве земл</w:t>
      </w:r>
      <w:r>
        <w:t>яных работ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по адресу проведения (производства) земляных работ: 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numPr>
          <w:ilvl w:val="0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Организация обязуется: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proofErr w:type="gramStart"/>
      <w:r w:rsidRPr="00DA7B64">
        <w:t>В срок</w:t>
      </w:r>
      <w:r>
        <w:t xml:space="preserve"> до «___» _____________ 20__г. </w:t>
      </w:r>
      <w:r w:rsidRPr="00DA7B64">
        <w:t>восстановить нарушенные элементы благоустройства (необходимое подчеркнуть) в объеме (</w:t>
      </w:r>
      <w:proofErr w:type="spellStart"/>
      <w:r w:rsidRPr="00DA7B64">
        <w:t>пог</w:t>
      </w:r>
      <w:proofErr w:type="spellEnd"/>
      <w:r w:rsidRPr="00DA7B64">
        <w:t>. м, кв. м, шт.):</w:t>
      </w:r>
      <w:proofErr w:type="gramEnd"/>
    </w:p>
    <w:p w:rsidR="00957C1D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 xml:space="preserve">Проезжая часть с типом покрытия (проезд </w:t>
      </w:r>
      <w:proofErr w:type="gramStart"/>
      <w:r w:rsidRPr="00DA7B64">
        <w:t>дворовой</w:t>
      </w:r>
      <w:proofErr w:type="gramEnd"/>
      <w:r w:rsidRPr="00DA7B64">
        <w:t xml:space="preserve">, дорога) 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left="1260"/>
      </w:pPr>
      <w:r>
        <w:t>___________________________________________________________________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Тротуар _________________________________________________________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Бортовой камень __________________________________________________</w:t>
      </w:r>
      <w:r>
        <w:t>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Обочины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Отмостка________________________________________________________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Зеленая зона 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Деревья, кустарники 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Спортивная, детская площадка 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Пустыри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Водоотводные канавы, водопропускные трубы ________________________</w:t>
      </w:r>
      <w:r>
        <w:t>__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Производство по восстановлению нарушенного благоустройства после земляных работ выполнять в соответствии со СНиП 111-10-75.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  </w:t>
      </w:r>
      <w:r>
        <w:t xml:space="preserve">2. </w:t>
      </w:r>
      <w:r w:rsidRPr="00DA7B64">
        <w:t>В случае неисполнения настоящего гарантийного обязательства Организация возмещает ущерб элементам благоустройства</w:t>
      </w:r>
      <w:r w:rsidR="0092617F">
        <w:t xml:space="preserve"> </w:t>
      </w:r>
      <w:proofErr w:type="spellStart"/>
      <w:r w:rsidR="0092617F">
        <w:t>Тогодского</w:t>
      </w:r>
      <w:proofErr w:type="spellEnd"/>
      <w:r w:rsidR="0092617F">
        <w:t xml:space="preserve"> сельского поселения </w:t>
      </w:r>
      <w:r w:rsidRPr="00DA7B64">
        <w:t xml:space="preserve"> в соответствии с действующим гражданским законодательством.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  3. Об ответственности, предусмотренной Областным законом Новгородской области от 01.02.2016 №914-ОЗ «Об административных правонарушениях</w:t>
      </w:r>
      <w:r w:rsidR="00836524">
        <w:t xml:space="preserve">» </w:t>
      </w:r>
      <w:r w:rsidRPr="00DA7B64">
        <w:t>за нарушение Правил благоустр</w:t>
      </w:r>
      <w:r w:rsidR="0092617F">
        <w:t>ойства</w:t>
      </w:r>
      <w:r w:rsidR="00836524">
        <w:t xml:space="preserve"> </w:t>
      </w:r>
      <w:proofErr w:type="spellStart"/>
      <w:r w:rsidR="00836524">
        <w:t>Тогодского</w:t>
      </w:r>
      <w:proofErr w:type="spellEnd"/>
      <w:r w:rsidR="00836524">
        <w:t xml:space="preserve"> сельского поселения</w:t>
      </w:r>
      <w:r w:rsidRPr="00DA7B64">
        <w:t xml:space="preserve">, </w:t>
      </w:r>
      <w:proofErr w:type="gramStart"/>
      <w:r w:rsidRPr="00DA7B64">
        <w:t>ПРЕДУПРЕЖДЕН</w:t>
      </w:r>
      <w:proofErr w:type="gramEnd"/>
      <w:r w:rsidRPr="00DA7B64">
        <w:t>:</w:t>
      </w:r>
      <w:bookmarkStart w:id="1" w:name="_GoBack"/>
      <w:bookmarkEnd w:id="1"/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Подпись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руководителя организации     _________________________     расшифровка подписи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М.П.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</w:p>
    <w:p w:rsidR="00957C1D" w:rsidRDefault="00957C1D" w:rsidP="00957C1D"/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Pr="00957C1D" w:rsidRDefault="00D23013" w:rsidP="00957C1D">
      <w:pPr>
        <w:widowControl w:val="0"/>
        <w:suppressAutoHyphens/>
        <w:autoSpaceDE w:val="0"/>
        <w:jc w:val="right"/>
        <w:rPr>
          <w:kern w:val="2"/>
          <w:sz w:val="20"/>
          <w:szCs w:val="20"/>
          <w:lang w:eastAsia="zh-CN"/>
        </w:rPr>
      </w:pPr>
      <w:r w:rsidRPr="00957C1D">
        <w:rPr>
          <w:kern w:val="2"/>
          <w:sz w:val="20"/>
          <w:szCs w:val="20"/>
          <w:lang w:eastAsia="zh-CN"/>
        </w:rPr>
        <w:lastRenderedPageBreak/>
        <w:t xml:space="preserve">Приложение № </w:t>
      </w:r>
      <w:r w:rsidR="00957C1D" w:rsidRPr="00957C1D">
        <w:rPr>
          <w:kern w:val="2"/>
          <w:sz w:val="20"/>
          <w:szCs w:val="20"/>
          <w:lang w:eastAsia="zh-CN"/>
        </w:rPr>
        <w:t>4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792"/>
      </w:tblGrid>
      <w:tr w:rsidR="00D23013" w:rsidRPr="00957C1D">
        <w:trPr>
          <w:jc w:val="right"/>
        </w:trPr>
        <w:tc>
          <w:tcPr>
            <w:tcW w:w="3792" w:type="dxa"/>
          </w:tcPr>
          <w:p w:rsidR="00D23013" w:rsidRPr="00957C1D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sz w:val="20"/>
                <w:szCs w:val="20"/>
                <w:lang w:eastAsia="zh-CN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suppressAutoHyphens/>
        <w:autoSpaceDE w:val="0"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kern w:val="2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Блок-схема предоставления муниципальной услуги по выдаче разрешения (ордера) на производство земляных работ</w:t>
      </w:r>
    </w:p>
    <w:p w:rsidR="00D23013" w:rsidRDefault="00A826F7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2" o:spid="_x0000_s1026" type="#_x0000_t176" style="position:absolute;left:0;text-align:left;margin-left:-9pt;margin-top:10.55pt;width:420pt;height:40.2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" strokeweight=".26mm">
            <v:textbox>
              <w:txbxContent>
                <w:p w:rsidR="00EA2BDF" w:rsidRDefault="00EA2BD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Обращение заинтересованного лица в администрацию</w:t>
                  </w:r>
                </w:p>
              </w:txbxContent>
            </v:textbox>
          </v:shape>
        </w:pict>
      </w:r>
      <w:r>
        <w:rPr>
          <w:noProof/>
        </w:rPr>
        <w:pict>
          <v:shape id="Полилиния 11" o:spid="_x0000_s1036" style="position:absolute;left:0;text-align:left;margin-left:197.75pt;margin-top:56.2pt;width:8.95pt;height:17.8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" path="m,l,360e" filled="f" strokeweight=".26mm">
            <v:stroke endarrow="block"/>
            <v:path arrowok="t" o:connecttype="custom" o:connectlocs="0,0;0,141953121" o:connectangles="0,0"/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0" o:spid="_x0000_s1027" type="#_x0000_t109" style="position:absolute;left:0;text-align:left;margin-left:-15.5pt;margin-top:73.65pt;width:450pt;height:34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" strokeweight=".26mm">
            <v:textbox>
              <w:txbxContent>
                <w:p w:rsidR="00EA2BDF" w:rsidRDefault="00EA2BD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 xml:space="preserve">Прием, регистрация и проверка заявления о предоставлении муниципальной услуги и необходимых документов </w:t>
                  </w:r>
                </w:p>
              </w:txbxContent>
            </v:textbox>
          </v:shape>
        </w:pict>
      </w: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D23013" w:rsidRDefault="00A826F7" w:rsidP="008E05EF">
      <w:pPr>
        <w:rPr>
          <w:sz w:val="28"/>
          <w:szCs w:val="28"/>
          <w:lang w:eastAsia="zh-CN"/>
        </w:rPr>
      </w:pPr>
      <w:r>
        <w:rPr>
          <w:noProof/>
        </w:rPr>
        <w:pict>
          <v:line id="Прямая соединительная линия 9" o:spid="_x0000_s1035" style="position:absolute;z-index:251655680;visibility:visible;mso-wrap-distance-left:3.17497mm;mso-wrap-distance-top:-3e-5mm;mso-wrap-distance-right:3.17497mm;mso-wrap-distance-bottom:-3e-5mm" from="-1583.65pt,-1536.4pt" to="-1583.65pt,-15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" strokeweight=".26mm">
            <v:stroke endarrow="block" joinstyle="miter"/>
          </v:line>
        </w:pict>
      </w:r>
      <w:r>
        <w:rPr>
          <w:noProof/>
        </w:rPr>
        <w:pict>
          <v:line id="Прямая соединительная линия 8" o:spid="_x0000_s1034" style="position:absolute;flip:y;z-index:251656704;visibility:visible;mso-wrap-distance-left:3.17497mm;mso-wrap-distance-right:3.17497mm" from="198pt,1.6pt" to="19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"/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7" o:spid="_x0000_s1028" type="#_x0000_t110" style="position:absolute;margin-left:9pt;margin-top:31.45pt;width:369pt;height:2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" strokeweight=".26mm">
            <v:textbox>
              <w:txbxContent>
                <w:p w:rsidR="00EA2BDF" w:rsidRDefault="00EA2BD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Принятие решения о предоставлении муниципальной услуги или об отказе в предоставлении муниципальной услуги</w:t>
                  </w:r>
                </w:p>
                <w:p w:rsidR="00EA2BDF" w:rsidRDefault="00EA2BDF" w:rsidP="008E05E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6" o:spid="_x0000_s1033" style="position:absolute;z-index:251658752;visibility:visible" from="207pt,20.65pt" to="207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" strokeweight=".26mm">
            <v:stroke endarrow="block" joinstyle="miter"/>
          </v:line>
        </w:pict>
      </w: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ind w:left="3600"/>
        <w:rPr>
          <w:sz w:val="28"/>
          <w:szCs w:val="28"/>
        </w:rPr>
      </w:pP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A826F7" w:rsidP="008E05EF">
      <w:pPr>
        <w:rPr>
          <w:sz w:val="28"/>
          <w:szCs w:val="28"/>
          <w:lang w:eastAsia="zh-CN"/>
        </w:rPr>
      </w:pPr>
      <w:r>
        <w:rPr>
          <w:noProof/>
        </w:rPr>
        <w:pict>
          <v:shape id="Блок-схема: альтернативный процесс 5" o:spid="_x0000_s1029" type="#_x0000_t176" style="position:absolute;margin-left:13.25pt;margin-top:45.3pt;width:2in;height:68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" strokeweight=".26mm">
            <v:textbox>
              <w:txbxContent>
                <w:p w:rsidR="00EA2BDF" w:rsidRDefault="00EA2BDF" w:rsidP="008E05EF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Подготовка и выдача разрешения (ордера) на производство земляных работ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4" o:spid="_x0000_s1032" style="position:absolute;flip:x;z-index:251660800;visibility:visible" from="78pt,9.25pt" to="157.2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" strokeweight=".26mm">
            <v:stroke endarrow="block" joinstyle="miter"/>
          </v:line>
        </w:pict>
      </w:r>
      <w:r>
        <w:rPr>
          <w:noProof/>
        </w:rPr>
        <w:pict>
          <v:shape id="Блок-схема: альтернативный процесс 3" o:spid="_x0000_s1030" type="#_x0000_t176" style="position:absolute;margin-left:267.25pt;margin-top:45.3pt;width:153pt;height:99.4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" strokeweight=".26mm">
            <v:textbox>
              <w:txbxContent>
                <w:p w:rsidR="00EA2BDF" w:rsidRDefault="00EA2BDF" w:rsidP="008E05EF">
                  <w:pPr>
                    <w:jc w:val="center"/>
                  </w:pPr>
                  <w:r>
                    <w:t>Отказ в выдаче разрешения (ордера) на производство земляных работ и уведомление заявителя о принятом решении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2" o:spid="_x0000_s1031" style="position:absolute;z-index:251662848;visibility:visible" from="236pt,9.25pt" to="309.4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" strokeweight=".26mm">
            <v:stroke endarrow="block" joinstyle="miter"/>
          </v:line>
        </w:pict>
      </w: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11736F" w:rsidRDefault="0011736F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F01305" w:rsidRDefault="00F01305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kern w:val="2"/>
          <w:lang w:eastAsia="zh-CN"/>
        </w:rPr>
      </w:pPr>
    </w:p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5</w:t>
      </w:r>
      <w:r w:rsidRPr="005067F6">
        <w:rPr>
          <w:bCs/>
          <w:sz w:val="20"/>
          <w:szCs w:val="20"/>
        </w:rPr>
        <w:t xml:space="preserve"> к административному регламенту</w:t>
      </w:r>
    </w:p>
    <w:p w:rsidR="005067F6" w:rsidRPr="003D1FB3" w:rsidRDefault="005067F6" w:rsidP="005067F6">
      <w:pPr>
        <w:jc w:val="both"/>
        <w:rPr>
          <w:b/>
          <w:sz w:val="20"/>
          <w:szCs w:val="20"/>
        </w:rPr>
      </w:pPr>
    </w:p>
    <w:p w:rsidR="005067F6" w:rsidRPr="003D1FB3" w:rsidRDefault="005067F6" w:rsidP="005067F6">
      <w:pPr>
        <w:jc w:val="right"/>
        <w:rPr>
          <w:b/>
          <w:sz w:val="20"/>
          <w:szCs w:val="20"/>
        </w:rPr>
      </w:pPr>
    </w:p>
    <w:p w:rsidR="005067F6" w:rsidRPr="003D1FB3" w:rsidRDefault="0092617F" w:rsidP="005067F6">
      <w:pPr>
        <w:autoSpaceDE w:val="0"/>
        <w:autoSpaceDN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5067F6" w:rsidRPr="003D1FB3">
        <w:rPr>
          <w:b/>
          <w:sz w:val="20"/>
          <w:szCs w:val="20"/>
        </w:rPr>
        <w:t>ОБРАЗЕЦ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 xml:space="preserve">ЖАЛОБЫ НА ДЕЙСТВИЕ (БЕЗДЕЙСТВИЕ) </w:t>
      </w:r>
    </w:p>
    <w:p w:rsidR="005067F6" w:rsidRPr="0092617F" w:rsidRDefault="0092617F" w:rsidP="005067F6">
      <w:pPr>
        <w:autoSpaceDE w:val="0"/>
        <w:autoSpaceDN w:val="0"/>
        <w:jc w:val="center"/>
        <w:rPr>
          <w:sz w:val="28"/>
          <w:szCs w:val="28"/>
        </w:rPr>
      </w:pPr>
      <w:r w:rsidRPr="0092617F">
        <w:rPr>
          <w:sz w:val="28"/>
          <w:szCs w:val="28"/>
        </w:rPr>
        <w:t>администрации</w:t>
      </w:r>
      <w:r w:rsidR="005067F6" w:rsidRPr="0092617F">
        <w:rPr>
          <w:sz w:val="28"/>
          <w:szCs w:val="28"/>
        </w:rPr>
        <w:t xml:space="preserve"> 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>_____________________________________________________________________________И ЕГО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</w:pP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t xml:space="preserve">Исх. от _____________ N ____                                                     </w:t>
      </w:r>
      <w:r w:rsidRPr="003D1FB3">
        <w:rPr>
          <w:sz w:val="20"/>
          <w:szCs w:val="20"/>
        </w:rPr>
        <w:t>Наименование ____________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rPr>
          <w:sz w:val="20"/>
          <w:szCs w:val="20"/>
        </w:rPr>
        <w:t xml:space="preserve">                                                                                                         </w:t>
      </w: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6"/>
          <w:szCs w:val="26"/>
        </w:rPr>
      </w:pPr>
      <w:r w:rsidRPr="003D1FB3">
        <w:rPr>
          <w:b/>
          <w:sz w:val="26"/>
          <w:szCs w:val="26"/>
        </w:rPr>
        <w:t>Жалоба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   Полное  наименование  юридического лица, Ф.И.О.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Местонахождение юридического лица,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                             (фактический адрес)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Телефон: 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Адрес электронной почты: 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Код учета: ИНН 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* Ф.И.О. руководителя юридического лица 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на действия (бездействие):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(наименование органа или должность, ФИО должностного лица органа)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существо жалобы: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ind w:right="282"/>
        <w:jc w:val="both"/>
      </w:pPr>
      <w:r w:rsidRPr="003D1FB3"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 w:rsidRPr="003D1FB3">
        <w:t>не  согласно</w:t>
      </w:r>
      <w:proofErr w:type="gramEnd"/>
      <w:r w:rsidRPr="003D1FB3">
        <w:t xml:space="preserve">  с действием (бездействием) со ссылками на пункты регламента)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поля, отмеченные звездочкой</w:t>
      </w:r>
      <w:proofErr w:type="gramStart"/>
      <w:r w:rsidRPr="003D1FB3">
        <w:t xml:space="preserve"> (*), </w:t>
      </w:r>
      <w:proofErr w:type="gramEnd"/>
      <w:r w:rsidRPr="003D1FB3">
        <w:t>обязательны для заполнения.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Перечень прилагаемой документации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rPr>
          <w:sz w:val="20"/>
          <w:szCs w:val="20"/>
        </w:rPr>
        <w:t>МП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(подпись   руководителя    юридического     лица,  физического лица)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jc w:val="center"/>
      </w:pPr>
    </w:p>
    <w:p w:rsidR="005067F6" w:rsidRPr="003D1FB3" w:rsidRDefault="005067F6" w:rsidP="005067F6">
      <w:pPr>
        <w:keepNext/>
        <w:ind w:firstLine="720"/>
        <w:jc w:val="right"/>
        <w:outlineLvl w:val="2"/>
        <w:rPr>
          <w:bCs/>
          <w:sz w:val="20"/>
          <w:szCs w:val="20"/>
        </w:rPr>
      </w:pPr>
    </w:p>
    <w:p w:rsidR="005067F6" w:rsidRPr="003D1FB3" w:rsidRDefault="005067F6" w:rsidP="005067F6"/>
    <w:p w:rsidR="005067F6" w:rsidRDefault="005067F6" w:rsidP="005067F6"/>
    <w:p w:rsidR="0011736F" w:rsidRPr="003D1FB3" w:rsidRDefault="0011736F" w:rsidP="005067F6"/>
    <w:p w:rsidR="005067F6" w:rsidRPr="003D1FB3" w:rsidRDefault="005067F6" w:rsidP="005067F6"/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6</w:t>
      </w:r>
      <w:r w:rsidRPr="005067F6">
        <w:rPr>
          <w:bCs/>
          <w:sz w:val="20"/>
          <w:szCs w:val="20"/>
        </w:rPr>
        <w:t>к административному регламенту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ОБРАЗЕЦ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РЕШЕНИЯ ___________</w:t>
      </w:r>
      <w:r w:rsidR="00CB4483">
        <w:t xml:space="preserve"> </w:t>
      </w:r>
      <w:r w:rsidRPr="003D1FB3">
        <w:t xml:space="preserve">(наименование ОМСУ) ___________________________________________________________________________ ПО ЖАЛОБЕ НА ДЕЙСТВИЕ (БЕЗДЕЙСТВИЕ) </w:t>
      </w:r>
      <w:r w:rsidR="0092617F">
        <w:t>АДМИНИСТРАЦИИ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ИЛИ ЕГО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 xml:space="preserve">    Исх. от _______ </w:t>
      </w:r>
      <w:r w:rsidR="00CB4483">
        <w:t>№</w:t>
      </w:r>
      <w:r w:rsidRPr="003D1FB3">
        <w:t xml:space="preserve"> 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РЕШЕНИЕ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по жалобе на решение, действие (бездействие)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органа или его должностного лица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юридического   лица   или    Ф.И.О.  физического лица, обратившегося с жалобой 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Номер жалобы, дата и место принятия решения: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жалобы по существу: 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возражений, объяснений заявителя: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УСТАНОВЛЕНО:</w:t>
      </w:r>
    </w:p>
    <w:p w:rsidR="005067F6" w:rsidRPr="003D1FB3" w:rsidRDefault="005067F6" w:rsidP="005067F6">
      <w:pPr>
        <w:autoSpaceDE w:val="0"/>
        <w:autoSpaceDN w:val="0"/>
        <w:jc w:val="both"/>
      </w:pPr>
      <w:r w:rsidRPr="003D1FB3">
        <w:t>Фактические и иные обстоятельства дела, установленные органом или должностным лицом, рассматривающим жалобу: 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Доказательства, на которых основаны выводы по результатам рассмотрения жалобы: 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proofErr w:type="gramStart"/>
      <w:r w:rsidRPr="003D1FB3">
        <w:t>Законы     и    иные    нормативные    правовые   акты, которыми руководствовался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  <w:proofErr w:type="gramEnd"/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На      основании      </w:t>
      </w:r>
      <w:proofErr w:type="gramStart"/>
      <w:r w:rsidRPr="003D1FB3">
        <w:t>изложенного</w:t>
      </w:r>
      <w:proofErr w:type="gramEnd"/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РЕШЕНО:</w:t>
      </w:r>
    </w:p>
    <w:p w:rsidR="005067F6" w:rsidRPr="003D1FB3" w:rsidRDefault="005067F6" w:rsidP="005067F6">
      <w:pPr>
        <w:autoSpaceDE w:val="0"/>
        <w:autoSpaceDN w:val="0"/>
      </w:pPr>
      <w:r w:rsidRPr="003D1FB3">
        <w:t>1. 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proofErr w:type="gramStart"/>
      <w:r w:rsidRPr="003D1FB3">
        <w:t>(решение, принятое в отношении обжалованного</w:t>
      </w:r>
      <w:proofErr w:type="gramEnd"/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действия (бездействия), признано </w:t>
      </w:r>
      <w:proofErr w:type="gramStart"/>
      <w:r w:rsidRPr="003D1FB3">
        <w:t>правомерным</w:t>
      </w:r>
      <w:proofErr w:type="gramEnd"/>
      <w:r w:rsidRPr="003D1FB3">
        <w:t xml:space="preserve"> или неправомерным   полностью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или частично или отменено полностью или частично)</w:t>
      </w:r>
    </w:p>
    <w:p w:rsidR="005067F6" w:rsidRPr="003D1FB3" w:rsidRDefault="005067F6" w:rsidP="005067F6">
      <w:r w:rsidRPr="003D1FB3">
        <w:t>2.____________________________________________________________________________</w:t>
      </w:r>
    </w:p>
    <w:p w:rsidR="005067F6" w:rsidRPr="003D1FB3" w:rsidRDefault="005067F6" w:rsidP="005067F6">
      <w:pPr>
        <w:jc w:val="center"/>
      </w:pPr>
      <w:proofErr w:type="gramStart"/>
      <w:r w:rsidRPr="003D1FB3">
        <w:lastRenderedPageBreak/>
        <w:t xml:space="preserve">(решение принято по существу жалобы, - удовлетворена </w:t>
      </w:r>
      <w:proofErr w:type="gramEnd"/>
    </w:p>
    <w:p w:rsidR="005067F6" w:rsidRPr="003D1FB3" w:rsidRDefault="005067F6" w:rsidP="005067F6">
      <w:pPr>
        <w:jc w:val="center"/>
      </w:pPr>
      <w:r w:rsidRPr="003D1FB3">
        <w:t>или не удовлетворена полностью или частично)</w:t>
      </w:r>
    </w:p>
    <w:p w:rsidR="005067F6" w:rsidRPr="003D1FB3" w:rsidRDefault="005067F6" w:rsidP="005067F6">
      <w:pPr>
        <w:jc w:val="both"/>
      </w:pPr>
      <w:r w:rsidRPr="003D1FB3">
        <w:t>3. ___________________________________________________________________________</w:t>
      </w:r>
    </w:p>
    <w:p w:rsidR="005067F6" w:rsidRPr="003D1FB3" w:rsidRDefault="005067F6" w:rsidP="005067F6">
      <w:pPr>
        <w:jc w:val="center"/>
      </w:pPr>
      <w:r w:rsidRPr="003D1FB3"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ind w:firstLine="900"/>
        <w:jc w:val="both"/>
      </w:pPr>
      <w:r w:rsidRPr="003D1FB3">
        <w:t>Настоящее решение может быть обжаловано в суде, арбитражном суде.</w:t>
      </w:r>
    </w:p>
    <w:p w:rsidR="005067F6" w:rsidRPr="003D1FB3" w:rsidRDefault="005067F6" w:rsidP="005067F6">
      <w:pPr>
        <w:jc w:val="both"/>
      </w:pPr>
      <w:r w:rsidRPr="003D1FB3">
        <w:t>Копия настоящего решения направлена по адресу__________________________________</w:t>
      </w:r>
    </w:p>
    <w:p w:rsidR="005067F6" w:rsidRPr="003D1FB3" w:rsidRDefault="005067F6" w:rsidP="005067F6">
      <w:pPr>
        <w:jc w:val="both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jc w:val="both"/>
      </w:pPr>
      <w:r w:rsidRPr="003D1FB3">
        <w:t>__________________________________  _________________   _______________________</w:t>
      </w:r>
    </w:p>
    <w:p w:rsidR="005067F6" w:rsidRPr="003D1FB3" w:rsidRDefault="005067F6" w:rsidP="005067F6">
      <w:pPr>
        <w:jc w:val="both"/>
      </w:pPr>
      <w:proofErr w:type="gramStart"/>
      <w:r w:rsidRPr="003D1FB3">
        <w:t>(должность лица уполномоченного,               (подпись)               (инициалы, фамилия)</w:t>
      </w:r>
      <w:proofErr w:type="gramEnd"/>
    </w:p>
    <w:p w:rsidR="005067F6" w:rsidRPr="003D1FB3" w:rsidRDefault="005067F6" w:rsidP="005067F6">
      <w:pPr>
        <w:jc w:val="both"/>
      </w:pPr>
      <w:proofErr w:type="gramStart"/>
      <w:r w:rsidRPr="003D1FB3">
        <w:t>принявшего</w:t>
      </w:r>
      <w:proofErr w:type="gramEnd"/>
      <w:r w:rsidRPr="003D1FB3">
        <w:t xml:space="preserve"> решение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957C1D">
      <w:pPr>
        <w:jc w:val="both"/>
      </w:pPr>
      <w:r w:rsidRPr="003D1FB3">
        <w:t xml:space="preserve">_____________________________________________________________________________     </w:t>
      </w:r>
    </w:p>
    <w:p w:rsidR="005067F6" w:rsidRPr="003D1FB3" w:rsidRDefault="005067F6" w:rsidP="005067F6"/>
    <w:p w:rsidR="005067F6" w:rsidRPr="003D1FB3" w:rsidRDefault="005067F6" w:rsidP="005067F6">
      <w:pPr>
        <w:jc w:val="center"/>
      </w:pPr>
      <w:r w:rsidRPr="003D1FB3">
        <w:t>_________________________</w:t>
      </w:r>
    </w:p>
    <w:p w:rsidR="00D23013" w:rsidRDefault="00D23013" w:rsidP="002D5A10"/>
    <w:sectPr w:rsidR="00D23013" w:rsidSect="000E61FD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F7" w:rsidRDefault="00A826F7" w:rsidP="008E05EF">
      <w:r>
        <w:separator/>
      </w:r>
    </w:p>
  </w:endnote>
  <w:endnote w:type="continuationSeparator" w:id="0">
    <w:p w:rsidR="00A826F7" w:rsidRDefault="00A826F7" w:rsidP="008E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F7" w:rsidRDefault="00A826F7" w:rsidP="008E05EF">
      <w:r>
        <w:separator/>
      </w:r>
    </w:p>
  </w:footnote>
  <w:footnote w:type="continuationSeparator" w:id="0">
    <w:p w:rsidR="00A826F7" w:rsidRDefault="00A826F7" w:rsidP="008E0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0BEB"/>
    <w:multiLevelType w:val="singleLevel"/>
    <w:tmpl w:val="F4249314"/>
    <w:lvl w:ilvl="0">
      <w:start w:val="2"/>
      <w:numFmt w:val="decimal"/>
      <w:lvlText w:val="4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">
    <w:nsid w:val="26AB1A4C"/>
    <w:multiLevelType w:val="multilevel"/>
    <w:tmpl w:val="1CFC42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3120638A"/>
    <w:multiLevelType w:val="singleLevel"/>
    <w:tmpl w:val="EF3EA9C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5EF"/>
    <w:rsid w:val="000139D5"/>
    <w:rsid w:val="000524AD"/>
    <w:rsid w:val="000562B2"/>
    <w:rsid w:val="00063CBC"/>
    <w:rsid w:val="0009246E"/>
    <w:rsid w:val="000A450C"/>
    <w:rsid w:val="000A465B"/>
    <w:rsid w:val="000B0916"/>
    <w:rsid w:val="000B2021"/>
    <w:rsid w:val="000C0DEA"/>
    <w:rsid w:val="000C4A29"/>
    <w:rsid w:val="000C7FB1"/>
    <w:rsid w:val="000D5FE3"/>
    <w:rsid w:val="000E61FD"/>
    <w:rsid w:val="000E6959"/>
    <w:rsid w:val="00100EAC"/>
    <w:rsid w:val="0010567B"/>
    <w:rsid w:val="00105DAD"/>
    <w:rsid w:val="0011736F"/>
    <w:rsid w:val="0012054C"/>
    <w:rsid w:val="00135FC4"/>
    <w:rsid w:val="00154283"/>
    <w:rsid w:val="00156FC5"/>
    <w:rsid w:val="00160B49"/>
    <w:rsid w:val="001647A7"/>
    <w:rsid w:val="0016533C"/>
    <w:rsid w:val="00197681"/>
    <w:rsid w:val="001A6C96"/>
    <w:rsid w:val="001C064E"/>
    <w:rsid w:val="001C2300"/>
    <w:rsid w:val="001C78CD"/>
    <w:rsid w:val="00212C99"/>
    <w:rsid w:val="00262F51"/>
    <w:rsid w:val="002663A9"/>
    <w:rsid w:val="002A3004"/>
    <w:rsid w:val="002D1CCC"/>
    <w:rsid w:val="002D5A10"/>
    <w:rsid w:val="002F4852"/>
    <w:rsid w:val="002F6C40"/>
    <w:rsid w:val="003012DC"/>
    <w:rsid w:val="00330520"/>
    <w:rsid w:val="00335D2A"/>
    <w:rsid w:val="00346501"/>
    <w:rsid w:val="003824E3"/>
    <w:rsid w:val="00382EEF"/>
    <w:rsid w:val="003841B0"/>
    <w:rsid w:val="00386350"/>
    <w:rsid w:val="0039752A"/>
    <w:rsid w:val="003C422B"/>
    <w:rsid w:val="003C73EE"/>
    <w:rsid w:val="003D5838"/>
    <w:rsid w:val="003E27D4"/>
    <w:rsid w:val="004328E9"/>
    <w:rsid w:val="00441342"/>
    <w:rsid w:val="00447F52"/>
    <w:rsid w:val="0045015F"/>
    <w:rsid w:val="00471F1C"/>
    <w:rsid w:val="00474372"/>
    <w:rsid w:val="004765DF"/>
    <w:rsid w:val="004807D6"/>
    <w:rsid w:val="00497597"/>
    <w:rsid w:val="004A738D"/>
    <w:rsid w:val="004D2D46"/>
    <w:rsid w:val="004E2B71"/>
    <w:rsid w:val="00503A08"/>
    <w:rsid w:val="005067F6"/>
    <w:rsid w:val="0053045C"/>
    <w:rsid w:val="00542A8B"/>
    <w:rsid w:val="00564E10"/>
    <w:rsid w:val="00573291"/>
    <w:rsid w:val="005736F3"/>
    <w:rsid w:val="00573C0B"/>
    <w:rsid w:val="00577923"/>
    <w:rsid w:val="00595CCC"/>
    <w:rsid w:val="005A64AD"/>
    <w:rsid w:val="005B34FE"/>
    <w:rsid w:val="005F2EA3"/>
    <w:rsid w:val="00601F84"/>
    <w:rsid w:val="00622F03"/>
    <w:rsid w:val="00643A01"/>
    <w:rsid w:val="006460E4"/>
    <w:rsid w:val="00684674"/>
    <w:rsid w:val="00686936"/>
    <w:rsid w:val="00686F98"/>
    <w:rsid w:val="00692709"/>
    <w:rsid w:val="0069632B"/>
    <w:rsid w:val="006A7FDA"/>
    <w:rsid w:val="006C2EED"/>
    <w:rsid w:val="006D3C65"/>
    <w:rsid w:val="006E4676"/>
    <w:rsid w:val="00722FCB"/>
    <w:rsid w:val="0072735B"/>
    <w:rsid w:val="007529D3"/>
    <w:rsid w:val="0075476A"/>
    <w:rsid w:val="007774EB"/>
    <w:rsid w:val="007C146F"/>
    <w:rsid w:val="007C1B7F"/>
    <w:rsid w:val="007C4B68"/>
    <w:rsid w:val="007F0330"/>
    <w:rsid w:val="0080763A"/>
    <w:rsid w:val="00836524"/>
    <w:rsid w:val="00840C86"/>
    <w:rsid w:val="00841909"/>
    <w:rsid w:val="00852248"/>
    <w:rsid w:val="00880790"/>
    <w:rsid w:val="008849C0"/>
    <w:rsid w:val="008C012B"/>
    <w:rsid w:val="008C1190"/>
    <w:rsid w:val="008C3AB5"/>
    <w:rsid w:val="008C50F3"/>
    <w:rsid w:val="008E05EF"/>
    <w:rsid w:val="00904441"/>
    <w:rsid w:val="00911898"/>
    <w:rsid w:val="009146D7"/>
    <w:rsid w:val="00916A2D"/>
    <w:rsid w:val="00926033"/>
    <w:rsid w:val="0092617F"/>
    <w:rsid w:val="00941EDA"/>
    <w:rsid w:val="00957C1D"/>
    <w:rsid w:val="00964FE2"/>
    <w:rsid w:val="00970652"/>
    <w:rsid w:val="0097099D"/>
    <w:rsid w:val="009765A1"/>
    <w:rsid w:val="009779CB"/>
    <w:rsid w:val="009D51EE"/>
    <w:rsid w:val="009D58C2"/>
    <w:rsid w:val="009E1129"/>
    <w:rsid w:val="009E12D3"/>
    <w:rsid w:val="009E7AE8"/>
    <w:rsid w:val="009F4F82"/>
    <w:rsid w:val="00A145A8"/>
    <w:rsid w:val="00A15963"/>
    <w:rsid w:val="00A369C1"/>
    <w:rsid w:val="00A43C8E"/>
    <w:rsid w:val="00A50BB5"/>
    <w:rsid w:val="00A514CA"/>
    <w:rsid w:val="00A626F7"/>
    <w:rsid w:val="00A74346"/>
    <w:rsid w:val="00A757A9"/>
    <w:rsid w:val="00A80CCA"/>
    <w:rsid w:val="00A826F7"/>
    <w:rsid w:val="00A92A41"/>
    <w:rsid w:val="00AA5CA0"/>
    <w:rsid w:val="00AF41D8"/>
    <w:rsid w:val="00B2090B"/>
    <w:rsid w:val="00B314C2"/>
    <w:rsid w:val="00B47564"/>
    <w:rsid w:val="00B57A8B"/>
    <w:rsid w:val="00BA2DC3"/>
    <w:rsid w:val="00BB0717"/>
    <w:rsid w:val="00BB78AB"/>
    <w:rsid w:val="00BF5464"/>
    <w:rsid w:val="00C059EF"/>
    <w:rsid w:val="00C30E7F"/>
    <w:rsid w:val="00C43728"/>
    <w:rsid w:val="00C56FA5"/>
    <w:rsid w:val="00C676DE"/>
    <w:rsid w:val="00C92431"/>
    <w:rsid w:val="00CA6850"/>
    <w:rsid w:val="00CB1D4B"/>
    <w:rsid w:val="00CB3A56"/>
    <w:rsid w:val="00CB4483"/>
    <w:rsid w:val="00CB5FC1"/>
    <w:rsid w:val="00CF748B"/>
    <w:rsid w:val="00D03194"/>
    <w:rsid w:val="00D04839"/>
    <w:rsid w:val="00D23013"/>
    <w:rsid w:val="00D25028"/>
    <w:rsid w:val="00D265FC"/>
    <w:rsid w:val="00D27AE9"/>
    <w:rsid w:val="00D54012"/>
    <w:rsid w:val="00D55B45"/>
    <w:rsid w:val="00D72FA8"/>
    <w:rsid w:val="00D9267B"/>
    <w:rsid w:val="00DA7B64"/>
    <w:rsid w:val="00DB220C"/>
    <w:rsid w:val="00DC693C"/>
    <w:rsid w:val="00DD17AA"/>
    <w:rsid w:val="00DD3888"/>
    <w:rsid w:val="00DD40B2"/>
    <w:rsid w:val="00DD61E8"/>
    <w:rsid w:val="00DE1E62"/>
    <w:rsid w:val="00DE7180"/>
    <w:rsid w:val="00DF6E67"/>
    <w:rsid w:val="00E01875"/>
    <w:rsid w:val="00E26D06"/>
    <w:rsid w:val="00E33FD4"/>
    <w:rsid w:val="00E344B5"/>
    <w:rsid w:val="00E41D8C"/>
    <w:rsid w:val="00E44B2A"/>
    <w:rsid w:val="00E528B8"/>
    <w:rsid w:val="00E617AB"/>
    <w:rsid w:val="00E76450"/>
    <w:rsid w:val="00EA2BDF"/>
    <w:rsid w:val="00EC0D84"/>
    <w:rsid w:val="00EC1E3D"/>
    <w:rsid w:val="00EE035F"/>
    <w:rsid w:val="00EE46B1"/>
    <w:rsid w:val="00EF7EA2"/>
    <w:rsid w:val="00F01305"/>
    <w:rsid w:val="00F13442"/>
    <w:rsid w:val="00F277BB"/>
    <w:rsid w:val="00F313BB"/>
    <w:rsid w:val="00F47F26"/>
    <w:rsid w:val="00F60612"/>
    <w:rsid w:val="00F733FE"/>
    <w:rsid w:val="00F75E40"/>
    <w:rsid w:val="00F91F4F"/>
    <w:rsid w:val="00FD3FB7"/>
    <w:rsid w:val="00F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2">
    <w:name w:val="Основной текст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2">
    <w:name w:val="Основной текст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.gosuslugi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slugi.novre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mail.ru/compose/?mailto=mailto%3aadmintogod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mintogo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B221-C1C2-42F6-A9F5-2684068F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11491</Words>
  <Characters>65499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Togod</cp:lastModifiedBy>
  <cp:revision>19</cp:revision>
  <cp:lastPrinted>2017-04-04T10:20:00Z</cp:lastPrinted>
  <dcterms:created xsi:type="dcterms:W3CDTF">2017-07-10T08:33:00Z</dcterms:created>
  <dcterms:modified xsi:type="dcterms:W3CDTF">2017-08-23T11:26:00Z</dcterms:modified>
</cp:coreProperties>
</file>