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8F" w:rsidRDefault="0091458F" w:rsidP="0091458F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Р о с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с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и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й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с к а я  Ф е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д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е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р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а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ц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и 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НОВГОРОДСКАЯ ОБЛАСТЬ  ХОЛМСКИЙ  РАЙОН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МУНИЦИПАЛЬНОЕ УЧРЕЖДЕНИЕ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  ТОГОДСКОГО СЕЛЬСКОГО ПОСЕЛЕНИЯ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Р А С П О Р Я Ж Е Н И Е</w:t>
      </w:r>
      <w:r>
        <w:rPr>
          <w:rFonts w:ascii="Arial" w:hAnsi="Arial" w:cs="Arial"/>
          <w:color w:val="3C3C3C"/>
          <w:sz w:val="21"/>
          <w:szCs w:val="21"/>
        </w:rPr>
        <w:br/>
      </w:r>
    </w:p>
    <w:p w:rsidR="0091458F" w:rsidRDefault="0091458F" w:rsidP="0091458F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от 11.01.2011         № 2-рг</w:t>
      </w:r>
      <w:r>
        <w:rPr>
          <w:rFonts w:ascii="Arial" w:hAnsi="Arial" w:cs="Arial"/>
          <w:color w:val="3C3C3C"/>
          <w:sz w:val="21"/>
          <w:szCs w:val="21"/>
        </w:rPr>
        <w:br/>
      </w:r>
      <w:proofErr w:type="spellStart"/>
      <w:r>
        <w:rPr>
          <w:rFonts w:ascii="Arial" w:hAnsi="Arial" w:cs="Arial"/>
          <w:color w:val="3C3C3C"/>
          <w:sz w:val="21"/>
          <w:szCs w:val="21"/>
        </w:rPr>
        <w:t>д.Тогодь</w:t>
      </w:r>
      <w:proofErr w:type="spellEnd"/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>О назначении ответственного</w:t>
      </w:r>
      <w:r>
        <w:rPr>
          <w:rFonts w:ascii="Arial" w:hAnsi="Arial" w:cs="Arial"/>
          <w:color w:val="3C3C3C"/>
          <w:sz w:val="21"/>
          <w:szCs w:val="21"/>
        </w:rPr>
        <w:br/>
        <w:t>за ведение регистрации и снятия</w:t>
      </w:r>
      <w:r>
        <w:rPr>
          <w:rFonts w:ascii="Arial" w:hAnsi="Arial" w:cs="Arial"/>
          <w:color w:val="3C3C3C"/>
          <w:sz w:val="21"/>
          <w:szCs w:val="21"/>
        </w:rPr>
        <w:br/>
        <w:t>граждан с регистрационного учёта</w:t>
      </w:r>
    </w:p>
    <w:p w:rsidR="0091458F" w:rsidRDefault="0091458F" w:rsidP="0091458F">
      <w:pPr>
        <w:pStyle w:val="a3"/>
        <w:shd w:val="clear" w:color="auto" w:fill="FFFFFF"/>
        <w:spacing w:before="0" w:beforeAutospacing="0" w:after="115" w:afterAutospacing="0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            </w:t>
      </w:r>
      <w:r>
        <w:rPr>
          <w:rFonts w:ascii="Arial" w:hAnsi="Arial" w:cs="Arial"/>
          <w:color w:val="3C3C3C"/>
          <w:sz w:val="21"/>
          <w:szCs w:val="21"/>
        </w:rPr>
        <w:br/>
        <w:t xml:space="preserve">              В соответствии с Постановлением Правительства Российской Федерации от 17.07.1995 №713 «Об утверждении правил регистрации и снятия граждан Российской Федерации с регистрационного учёта по месту пребывания и месту жительства в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предедах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Российской Федерации и перечня должностных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лиц,ответственных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за регистрацию»</w:t>
      </w:r>
      <w:r>
        <w:rPr>
          <w:rFonts w:ascii="Arial" w:hAnsi="Arial" w:cs="Arial"/>
          <w:color w:val="3C3C3C"/>
          <w:sz w:val="21"/>
          <w:szCs w:val="21"/>
        </w:rPr>
        <w:br/>
        <w:t xml:space="preserve">             1. Обязанности по ведению регистрации граждан по месту пребывания и по месту жительства возложить на специалистов 1-й  категории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Павлову Галину Сергеевну и Цветкову Марину Михайловну</w:t>
      </w:r>
      <w:r>
        <w:rPr>
          <w:rFonts w:ascii="Arial" w:hAnsi="Arial" w:cs="Arial"/>
          <w:color w:val="3C3C3C"/>
          <w:sz w:val="21"/>
          <w:szCs w:val="21"/>
        </w:rPr>
        <w:br/>
        <w:t xml:space="preserve">             2.При убытии в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отпуск,командировку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или на лечение Павловой Г.С. и Цветковой М.М. временное исполнение обязанностей по ведению регистрационного учёта по месту пребывания и месту жительства  возложить на специалиста Администрации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Хаббо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Галину Ильиничну.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 xml:space="preserve">Глава поселения                                 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А.Ю.Голубева</w:t>
      </w:r>
      <w:proofErr w:type="spellEnd"/>
    </w:p>
    <w:p w:rsidR="00F3491F" w:rsidRDefault="00F3491F" w:rsidP="0091458F"/>
    <w:sectPr w:rsidR="00F34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characterSpacingControl w:val="doNotCompress"/>
  <w:compat>
    <w:useFELayout/>
  </w:compat>
  <w:rsids>
    <w:rsidRoot w:val="0091458F"/>
    <w:rsid w:val="0091458F"/>
    <w:rsid w:val="00F3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4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145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2023-03-28T07:51:00Z</dcterms:created>
  <dcterms:modified xsi:type="dcterms:W3CDTF">2023-03-28T07:51:00Z</dcterms:modified>
</cp:coreProperties>
</file>